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727217" w14:textId="7274E799" w:rsidR="002C2263" w:rsidRPr="002C2263" w:rsidRDefault="002C2263" w:rsidP="002C2263">
      <w:pPr>
        <w:tabs>
          <w:tab w:val="right" w:pos="9639"/>
        </w:tabs>
        <w:rPr>
          <w:rFonts w:ascii="Arial" w:hAnsi="Arial"/>
          <w:b/>
          <w:i/>
          <w:noProof/>
          <w:sz w:val="28"/>
        </w:rPr>
      </w:pPr>
      <w:r w:rsidRPr="002C2263">
        <w:rPr>
          <w:rFonts w:ascii="Arial" w:hAnsi="Arial"/>
          <w:b/>
          <w:noProof/>
          <w:sz w:val="24"/>
        </w:rPr>
        <w:t>3GPP TSG-CT WG1 Meeting #144</w:t>
      </w:r>
      <w:r w:rsidRPr="002C2263">
        <w:rPr>
          <w:rFonts w:ascii="Arial" w:hAnsi="Arial"/>
          <w:b/>
          <w:i/>
          <w:noProof/>
          <w:sz w:val="28"/>
        </w:rPr>
        <w:tab/>
      </w:r>
      <w:r w:rsidRPr="002C2263">
        <w:rPr>
          <w:rFonts w:ascii="Arial" w:hAnsi="Arial"/>
          <w:b/>
          <w:noProof/>
          <w:sz w:val="24"/>
        </w:rPr>
        <w:t>C1-23</w:t>
      </w:r>
      <w:r w:rsidR="002C6D74">
        <w:rPr>
          <w:rFonts w:ascii="Arial" w:hAnsi="Arial"/>
          <w:b/>
          <w:noProof/>
          <w:sz w:val="24"/>
        </w:rPr>
        <w:t>7116</w:t>
      </w:r>
    </w:p>
    <w:p w14:paraId="348F8C3C" w14:textId="77777777" w:rsidR="002C2263" w:rsidRPr="002C2263" w:rsidRDefault="002C2263" w:rsidP="002C2263">
      <w:pPr>
        <w:widowControl w:val="0"/>
        <w:pBdr>
          <w:bottom w:val="single" w:sz="4" w:space="1" w:color="auto"/>
        </w:pBdr>
        <w:tabs>
          <w:tab w:val="right" w:pos="9639"/>
        </w:tabs>
        <w:rPr>
          <w:rFonts w:ascii="Arial" w:hAnsi="Arial"/>
          <w:b/>
          <w:noProof/>
          <w:sz w:val="24"/>
        </w:rPr>
      </w:pPr>
      <w:r w:rsidRPr="002C2263">
        <w:rPr>
          <w:rFonts w:ascii="Arial" w:hAnsi="Arial"/>
          <w:b/>
          <w:noProof/>
          <w:sz w:val="24"/>
        </w:rPr>
        <w:t>Xiamen, China, 09– 13 October 2023</w:t>
      </w:r>
    </w:p>
    <w:p w14:paraId="7146E85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484BE995" w14:textId="40123CAD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537F02">
        <w:rPr>
          <w:rFonts w:ascii="Arial" w:hAnsi="Arial" w:cs="Arial"/>
          <w:b/>
          <w:bCs/>
        </w:rPr>
        <w:t xml:space="preserve">Huawei, </w:t>
      </w:r>
      <w:proofErr w:type="spellStart"/>
      <w:r w:rsidR="00537F02">
        <w:rPr>
          <w:rFonts w:ascii="Arial" w:hAnsi="Arial" w:cs="Arial"/>
          <w:b/>
          <w:bCs/>
        </w:rPr>
        <w:t>HiSilicon</w:t>
      </w:r>
      <w:proofErr w:type="spellEnd"/>
    </w:p>
    <w:p w14:paraId="234CD7C4" w14:textId="413D2BE4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E33180">
        <w:rPr>
          <w:rFonts w:ascii="Arial" w:hAnsi="Arial" w:cs="Arial"/>
          <w:b/>
          <w:bCs/>
        </w:rPr>
        <w:t xml:space="preserve">Discussion on IMS Data Channel Interaction with </w:t>
      </w:r>
      <w:r w:rsidR="002E743F" w:rsidRPr="002E743F">
        <w:rPr>
          <w:rFonts w:ascii="Arial" w:hAnsi="Arial" w:cs="Arial"/>
          <w:b/>
          <w:bCs/>
        </w:rPr>
        <w:t xml:space="preserve">CB, MWI, </w:t>
      </w:r>
      <w:r w:rsidR="00120C79">
        <w:rPr>
          <w:rFonts w:ascii="Arial" w:hAnsi="Arial" w:cs="Arial"/>
          <w:b/>
          <w:bCs/>
        </w:rPr>
        <w:t xml:space="preserve">AOC and </w:t>
      </w:r>
      <w:r w:rsidR="002E743F" w:rsidRPr="002E743F">
        <w:rPr>
          <w:rFonts w:ascii="Arial" w:hAnsi="Arial" w:cs="Arial"/>
          <w:b/>
          <w:bCs/>
        </w:rPr>
        <w:t>XCAP</w:t>
      </w:r>
    </w:p>
    <w:p w14:paraId="55FE3D7D" w14:textId="6373E15C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2C2263" w:rsidRPr="002C2263">
        <w:rPr>
          <w:rFonts w:ascii="Arial" w:hAnsi="Arial" w:cs="Arial"/>
          <w:b/>
          <w:bCs/>
        </w:rPr>
        <w:t>18.3.8</w:t>
      </w:r>
    </w:p>
    <w:p w14:paraId="1589C299" w14:textId="24F27C6E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577727">
        <w:rPr>
          <w:rFonts w:ascii="Arial" w:hAnsi="Arial" w:cs="Arial"/>
          <w:b/>
          <w:bCs/>
        </w:rPr>
        <w:t>DISCUSSION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  <w:bookmarkStart w:id="0" w:name="_GoBack"/>
      <w:bookmarkEnd w:id="0"/>
    </w:p>
    <w:p w14:paraId="1E242AC9" w14:textId="2D8CF00B" w:rsidR="00236D1F" w:rsidRDefault="00236D1F">
      <w:pPr>
        <w:rPr>
          <w:rFonts w:ascii="Arial" w:hAnsi="Arial" w:cs="Arial"/>
          <w:b/>
          <w:bCs/>
        </w:rPr>
      </w:pPr>
    </w:p>
    <w:p w14:paraId="12E1A26D" w14:textId="4D94C203" w:rsidR="00FD4324" w:rsidRDefault="00FD4324" w:rsidP="00FD4324">
      <w:pPr>
        <w:pStyle w:val="1"/>
      </w:pPr>
      <w:r w:rsidRPr="00FD4324">
        <w:t>1. Introduction</w:t>
      </w:r>
    </w:p>
    <w:p w14:paraId="5CD1628A" w14:textId="5316CB5D" w:rsidR="00E52EA1" w:rsidRDefault="00E52EA1" w:rsidP="00E52EA1">
      <w:pPr>
        <w:spacing w:afterLines="50" w:after="120"/>
        <w:rPr>
          <w:bCs/>
          <w:lang w:eastAsia="zh-CN"/>
        </w:rPr>
      </w:pPr>
      <w:r>
        <w:rPr>
          <w:bCs/>
          <w:lang w:eastAsia="zh-CN"/>
        </w:rPr>
        <w:t>The Communication Barring (CB)</w:t>
      </w:r>
      <w:r w:rsidR="00BA2131">
        <w:rPr>
          <w:bCs/>
          <w:lang w:eastAsia="zh-CN"/>
        </w:rPr>
        <w:t xml:space="preserve">, </w:t>
      </w:r>
      <w:r w:rsidR="00BA2131" w:rsidRPr="00BA2131">
        <w:rPr>
          <w:bCs/>
          <w:lang w:eastAsia="zh-CN"/>
        </w:rPr>
        <w:t xml:space="preserve">Message Waiting Indication </w:t>
      </w:r>
      <w:r w:rsidR="00BA2131">
        <w:rPr>
          <w:bCs/>
          <w:lang w:eastAsia="zh-CN"/>
        </w:rPr>
        <w:t xml:space="preserve">(MWI), </w:t>
      </w:r>
      <w:r w:rsidR="00BA2131" w:rsidRPr="00BA2131">
        <w:rPr>
          <w:bCs/>
          <w:lang w:eastAsia="zh-CN"/>
        </w:rPr>
        <w:t xml:space="preserve">Advice </w:t>
      </w:r>
      <w:proofErr w:type="gramStart"/>
      <w:r w:rsidR="00BA2131" w:rsidRPr="00BA2131">
        <w:rPr>
          <w:bCs/>
          <w:lang w:eastAsia="zh-CN"/>
        </w:rPr>
        <w:t>Of</w:t>
      </w:r>
      <w:proofErr w:type="gramEnd"/>
      <w:r w:rsidR="00BA2131" w:rsidRPr="00BA2131">
        <w:rPr>
          <w:bCs/>
          <w:lang w:eastAsia="zh-CN"/>
        </w:rPr>
        <w:t xml:space="preserve"> Charge </w:t>
      </w:r>
      <w:r w:rsidR="00BA2131">
        <w:rPr>
          <w:bCs/>
          <w:lang w:eastAsia="zh-CN"/>
        </w:rPr>
        <w:t xml:space="preserve">(AOC) and </w:t>
      </w:r>
      <w:r w:rsidR="00BA2131" w:rsidRPr="00BA2131">
        <w:rPr>
          <w:bCs/>
          <w:lang w:eastAsia="zh-CN"/>
        </w:rPr>
        <w:t xml:space="preserve">XCAP over Ut interface for Manipulating NGN </w:t>
      </w:r>
      <w:r w:rsidR="00BA2131">
        <w:rPr>
          <w:bCs/>
          <w:lang w:eastAsia="zh-CN"/>
        </w:rPr>
        <w:t>S</w:t>
      </w:r>
      <w:r w:rsidR="00BA2131" w:rsidRPr="00BA2131">
        <w:rPr>
          <w:bCs/>
          <w:lang w:eastAsia="zh-CN"/>
        </w:rPr>
        <w:t>ervices</w:t>
      </w:r>
      <w:r>
        <w:rPr>
          <w:bCs/>
          <w:lang w:eastAsia="zh-CN"/>
        </w:rPr>
        <w:t xml:space="preserve"> specified in </w:t>
      </w:r>
      <w:r w:rsidRPr="00E14A73">
        <w:rPr>
          <w:rFonts w:hint="eastAsia"/>
          <w:bCs/>
          <w:lang w:eastAsia="zh-CN"/>
        </w:rPr>
        <w:t>3</w:t>
      </w:r>
      <w:r w:rsidRPr="00E14A73">
        <w:rPr>
          <w:bCs/>
          <w:lang w:eastAsia="zh-CN"/>
        </w:rPr>
        <w:t>GPP TS 24.</w:t>
      </w:r>
      <w:r w:rsidR="00BA2131">
        <w:rPr>
          <w:bCs/>
          <w:lang w:eastAsia="zh-CN"/>
        </w:rPr>
        <w:t>173</w:t>
      </w:r>
      <w:r w:rsidRPr="00E14A73">
        <w:rPr>
          <w:bCs/>
          <w:lang w:eastAsia="zh-CN"/>
        </w:rPr>
        <w:t xml:space="preserve"> [1] </w:t>
      </w:r>
      <w:r>
        <w:rPr>
          <w:bCs/>
          <w:lang w:eastAsia="zh-CN"/>
        </w:rPr>
        <w:t xml:space="preserve">is the supplementary services that GSMA </w:t>
      </w:r>
      <w:r w:rsidRPr="00E14A73">
        <w:rPr>
          <w:bCs/>
          <w:lang w:eastAsia="zh-CN"/>
        </w:rPr>
        <w:t>PRD IR.92 [2] and NG.114 [3]</w:t>
      </w:r>
      <w:r>
        <w:rPr>
          <w:bCs/>
          <w:lang w:eastAsia="zh-CN"/>
        </w:rPr>
        <w:t xml:space="preserve"> requires the UE and the IMS network to support.</w:t>
      </w:r>
    </w:p>
    <w:p w14:paraId="5BAC42FB" w14:textId="0BBFE13A" w:rsidR="0060052F" w:rsidRPr="00E52EA1" w:rsidRDefault="00E52EA1" w:rsidP="0060052F">
      <w:pPr>
        <w:spacing w:afterLines="50" w:after="120"/>
        <w:rPr>
          <w:bCs/>
          <w:lang w:eastAsia="zh-CN"/>
        </w:rPr>
      </w:pPr>
      <w:r>
        <w:rPr>
          <w:rFonts w:hint="eastAsia"/>
          <w:bCs/>
          <w:lang w:eastAsia="zh-CN"/>
        </w:rPr>
        <w:t>T</w:t>
      </w:r>
      <w:r>
        <w:rPr>
          <w:bCs/>
          <w:lang w:eastAsia="zh-CN"/>
        </w:rPr>
        <w:t xml:space="preserve">his document discuses on IMS data channel interaction with </w:t>
      </w:r>
      <w:r w:rsidR="00C779A4">
        <w:rPr>
          <w:bCs/>
          <w:lang w:eastAsia="zh-CN"/>
        </w:rPr>
        <w:t>these four services</w:t>
      </w:r>
      <w:r>
        <w:rPr>
          <w:bCs/>
          <w:lang w:eastAsia="zh-CN"/>
        </w:rPr>
        <w:t>.</w:t>
      </w:r>
    </w:p>
    <w:p w14:paraId="2BA31F1A" w14:textId="5EE3C760" w:rsidR="00FD4324" w:rsidRPr="0084178E" w:rsidRDefault="00FD4324" w:rsidP="0060052F">
      <w:pPr>
        <w:spacing w:afterLines="50" w:after="120"/>
        <w:rPr>
          <w:bCs/>
        </w:rPr>
      </w:pPr>
    </w:p>
    <w:p w14:paraId="6364A95B" w14:textId="580F12E4" w:rsidR="00FD4324" w:rsidRDefault="00FD4324" w:rsidP="00FD4324">
      <w:pPr>
        <w:pStyle w:val="1"/>
        <w:rPr>
          <w:lang w:eastAsia="zh-CN"/>
        </w:rPr>
      </w:pPr>
      <w:r>
        <w:rPr>
          <w:rFonts w:hint="eastAsia"/>
          <w:lang w:eastAsia="zh-CN"/>
        </w:rPr>
        <w:t>2</w:t>
      </w:r>
      <w:r>
        <w:rPr>
          <w:lang w:eastAsia="zh-CN"/>
        </w:rPr>
        <w:t xml:space="preserve">. </w:t>
      </w:r>
      <w:r>
        <w:rPr>
          <w:rFonts w:hint="eastAsia"/>
          <w:lang w:eastAsia="zh-CN"/>
        </w:rPr>
        <w:t>Discussion</w:t>
      </w:r>
    </w:p>
    <w:p w14:paraId="12587D75" w14:textId="05A23C18" w:rsidR="00D7510F" w:rsidRPr="00D7510F" w:rsidRDefault="00D7510F" w:rsidP="005B1900">
      <w:pPr>
        <w:pStyle w:val="2"/>
        <w:spacing w:afterLines="50" w:after="120"/>
        <w:rPr>
          <w:lang w:eastAsia="zh-CN"/>
        </w:rPr>
      </w:pPr>
      <w:r w:rsidRPr="00D7510F">
        <w:rPr>
          <w:rFonts w:hint="eastAsia"/>
          <w:lang w:eastAsia="zh-CN"/>
        </w:rPr>
        <w:t>2</w:t>
      </w:r>
      <w:r w:rsidRPr="00D7510F">
        <w:rPr>
          <w:lang w:eastAsia="zh-CN"/>
        </w:rPr>
        <w:t>.</w:t>
      </w:r>
      <w:r w:rsidR="004C40A0">
        <w:rPr>
          <w:lang w:eastAsia="zh-CN"/>
        </w:rPr>
        <w:t>1</w:t>
      </w:r>
      <w:r w:rsidRPr="00D7510F">
        <w:rPr>
          <w:lang w:eastAsia="zh-CN"/>
        </w:rPr>
        <w:t xml:space="preserve"> Communication Barring (CB)</w:t>
      </w:r>
    </w:p>
    <w:p w14:paraId="6B5E8CCC" w14:textId="30D2EC0D" w:rsidR="008C5CB7" w:rsidRDefault="008C5CB7" w:rsidP="008C5CB7">
      <w:pPr>
        <w:spacing w:afterLines="50" w:after="120"/>
        <w:rPr>
          <w:bCs/>
          <w:lang w:eastAsia="zh-CN"/>
        </w:rPr>
      </w:pPr>
      <w:r>
        <w:rPr>
          <w:bCs/>
          <w:lang w:eastAsia="zh-CN"/>
        </w:rPr>
        <w:t>According to 3GPP TS 24.</w:t>
      </w:r>
      <w:r w:rsidR="00446C9C">
        <w:rPr>
          <w:bCs/>
          <w:lang w:eastAsia="zh-CN"/>
        </w:rPr>
        <w:t>611</w:t>
      </w:r>
      <w:r>
        <w:rPr>
          <w:bCs/>
          <w:lang w:eastAsia="zh-CN"/>
        </w:rPr>
        <w:t xml:space="preserve"> [4], t</w:t>
      </w:r>
      <w:r w:rsidRPr="0084178E">
        <w:rPr>
          <w:bCs/>
          <w:lang w:eastAsia="zh-CN"/>
        </w:rPr>
        <w:t xml:space="preserve">he </w:t>
      </w:r>
      <w:r>
        <w:rPr>
          <w:bCs/>
          <w:lang w:eastAsia="zh-CN"/>
        </w:rPr>
        <w:t>Communication Barring service offers three services:</w:t>
      </w:r>
    </w:p>
    <w:p w14:paraId="254C5091" w14:textId="3862322C" w:rsidR="008C5CB7" w:rsidRPr="009E2F91" w:rsidRDefault="008C5CB7" w:rsidP="008C5CB7">
      <w:pPr>
        <w:spacing w:afterLines="50" w:after="120"/>
        <w:ind w:leftChars="100" w:left="400" w:hangingChars="100" w:hanging="200"/>
        <w:rPr>
          <w:bCs/>
          <w:lang w:eastAsia="zh-CN"/>
        </w:rPr>
      </w:pPr>
      <w:r>
        <w:rPr>
          <w:bCs/>
          <w:lang w:eastAsia="zh-CN"/>
        </w:rPr>
        <w:t>-</w:t>
      </w:r>
      <w:r>
        <w:rPr>
          <w:bCs/>
          <w:lang w:eastAsia="zh-CN"/>
        </w:rPr>
        <w:tab/>
      </w:r>
      <w:r w:rsidRPr="009E2F91">
        <w:rPr>
          <w:bCs/>
          <w:lang w:eastAsia="zh-CN"/>
        </w:rPr>
        <w:t>The Incoming Communication Barring (ICB) is a service that rejects incoming communications that fulfil certain provisioned or configured conditions on behalf of the terminating user.</w:t>
      </w:r>
      <w:r w:rsidR="00B0623D">
        <w:rPr>
          <w:bCs/>
          <w:lang w:eastAsia="zh-CN"/>
        </w:rPr>
        <w:t xml:space="preserve"> The invocation and operation of </w:t>
      </w:r>
      <w:r w:rsidR="00B0623D">
        <w:rPr>
          <w:rFonts w:hint="eastAsia"/>
          <w:bCs/>
          <w:lang w:eastAsia="zh-CN"/>
        </w:rPr>
        <w:t>ICB</w:t>
      </w:r>
      <w:r w:rsidR="00B0623D">
        <w:rPr>
          <w:bCs/>
          <w:lang w:eastAsia="zh-CN"/>
        </w:rPr>
        <w:t xml:space="preserve"> </w:t>
      </w:r>
      <w:r w:rsidR="00B0623D">
        <w:rPr>
          <w:rFonts w:hint="eastAsia"/>
          <w:bCs/>
          <w:lang w:eastAsia="zh-CN"/>
        </w:rPr>
        <w:t>service</w:t>
      </w:r>
      <w:r w:rsidR="00B0623D">
        <w:rPr>
          <w:bCs/>
          <w:lang w:eastAsia="zh-CN"/>
        </w:rPr>
        <w:t xml:space="preserve"> is on the terminating AS or the destination UE.</w:t>
      </w:r>
    </w:p>
    <w:p w14:paraId="7BBB9839" w14:textId="7FDE9F8F" w:rsidR="008C5CB7" w:rsidRPr="009E2F91" w:rsidRDefault="008C5CB7" w:rsidP="008C5CB7">
      <w:pPr>
        <w:spacing w:afterLines="50" w:after="120"/>
        <w:ind w:leftChars="100" w:left="400" w:hangingChars="100" w:hanging="200"/>
        <w:rPr>
          <w:bCs/>
          <w:lang w:eastAsia="zh-CN"/>
        </w:rPr>
      </w:pPr>
      <w:r w:rsidRPr="009E2F91">
        <w:rPr>
          <w:bCs/>
          <w:lang w:eastAsia="zh-CN"/>
        </w:rPr>
        <w:t>-</w:t>
      </w:r>
      <w:r>
        <w:rPr>
          <w:bCs/>
          <w:lang w:eastAsia="zh-CN"/>
        </w:rPr>
        <w:tab/>
      </w:r>
      <w:r w:rsidRPr="009E2F91">
        <w:rPr>
          <w:bCs/>
          <w:lang w:eastAsia="zh-CN"/>
        </w:rPr>
        <w:t xml:space="preserve">The Anonymous Communication Rejection (ACR) is a </w:t>
      </w:r>
      <w:r>
        <w:rPr>
          <w:bCs/>
          <w:lang w:eastAsia="zh-CN"/>
        </w:rPr>
        <w:t xml:space="preserve">particular </w:t>
      </w:r>
      <w:r w:rsidRPr="009E2F91">
        <w:rPr>
          <w:bCs/>
          <w:lang w:eastAsia="zh-CN"/>
        </w:rPr>
        <w:t>case of the ICB service, that allows barring of incoming communications from an anonymous originator on behalf of the terminating user.</w:t>
      </w:r>
      <w:r w:rsidR="00B0623D">
        <w:rPr>
          <w:bCs/>
          <w:lang w:eastAsia="zh-CN"/>
        </w:rPr>
        <w:t xml:space="preserve"> The innovation of operation of ACR service is on the terminating AS.</w:t>
      </w:r>
    </w:p>
    <w:p w14:paraId="66CBC2D5" w14:textId="178BFD3D" w:rsidR="008C5CB7" w:rsidRPr="009E2F91" w:rsidRDefault="008C5CB7" w:rsidP="008C5CB7">
      <w:pPr>
        <w:spacing w:afterLines="50" w:after="120"/>
        <w:ind w:leftChars="100" w:left="400" w:hangingChars="100" w:hanging="200"/>
        <w:rPr>
          <w:bCs/>
          <w:lang w:eastAsia="zh-CN"/>
        </w:rPr>
      </w:pPr>
      <w:r w:rsidRPr="009E2F91">
        <w:rPr>
          <w:bCs/>
          <w:lang w:eastAsia="zh-CN"/>
        </w:rPr>
        <w:t>-</w:t>
      </w:r>
      <w:r w:rsidRPr="009E2F91">
        <w:rPr>
          <w:bCs/>
          <w:lang w:eastAsia="zh-CN"/>
        </w:rPr>
        <w:tab/>
        <w:t>The Outgoing Communication Barring (OCB) is a service that rejects outgoing communications that fulfil certain provisioned or configured conditions on behalf of the originating user.</w:t>
      </w:r>
      <w:r w:rsidR="00B0623D">
        <w:rPr>
          <w:bCs/>
          <w:lang w:eastAsia="zh-CN"/>
        </w:rPr>
        <w:t xml:space="preserve"> The invocation and operation of OCB service is on the originating AS.</w:t>
      </w:r>
    </w:p>
    <w:p w14:paraId="540BA8B3" w14:textId="02E444D4" w:rsidR="00C5614A" w:rsidRDefault="000549ED" w:rsidP="0060052F">
      <w:pPr>
        <w:spacing w:afterLines="50" w:after="120"/>
        <w:rPr>
          <w:bCs/>
          <w:lang w:eastAsia="zh-CN"/>
        </w:rPr>
      </w:pPr>
      <w:r>
        <w:rPr>
          <w:bCs/>
          <w:lang w:eastAsia="zh-CN"/>
        </w:rPr>
        <w:t xml:space="preserve">Annex A.1 of 3GPP TS 24.611 [4] </w:t>
      </w:r>
      <w:r w:rsidR="00892067">
        <w:rPr>
          <w:bCs/>
          <w:lang w:eastAsia="zh-CN"/>
        </w:rPr>
        <w:t>illustrate</w:t>
      </w:r>
      <w:r>
        <w:rPr>
          <w:bCs/>
          <w:lang w:eastAsia="zh-CN"/>
        </w:rPr>
        <w:t>s a</w:t>
      </w:r>
      <w:r w:rsidR="00F46038">
        <w:rPr>
          <w:bCs/>
          <w:lang w:eastAsia="zh-CN"/>
        </w:rPr>
        <w:t xml:space="preserve"> signaling flow example of the ACR service. It’s obvious that o</w:t>
      </w:r>
      <w:r w:rsidR="00B0623D">
        <w:rPr>
          <w:bCs/>
          <w:lang w:eastAsia="zh-CN"/>
        </w:rPr>
        <w:t xml:space="preserve">nce the call is rejected, there is no media negotiation and media process anymore. </w:t>
      </w:r>
      <w:r w:rsidR="00B27626">
        <w:rPr>
          <w:bCs/>
          <w:lang w:eastAsia="zh-CN"/>
        </w:rPr>
        <w:t>Both t</w:t>
      </w:r>
      <w:r w:rsidR="00C5614A">
        <w:rPr>
          <w:bCs/>
          <w:lang w:eastAsia="zh-CN"/>
        </w:rPr>
        <w:t xml:space="preserve">he ICB and </w:t>
      </w:r>
      <w:r w:rsidR="00B27626">
        <w:rPr>
          <w:bCs/>
          <w:lang w:eastAsia="zh-CN"/>
        </w:rPr>
        <w:t xml:space="preserve">the </w:t>
      </w:r>
      <w:r w:rsidR="00C5614A">
        <w:rPr>
          <w:bCs/>
          <w:lang w:eastAsia="zh-CN"/>
        </w:rPr>
        <w:t>OCB service have the same result.</w:t>
      </w:r>
    </w:p>
    <w:p w14:paraId="711A7E32" w14:textId="63D7F5DE" w:rsidR="00D7510F" w:rsidRPr="0084178E" w:rsidRDefault="00D25374" w:rsidP="0060052F">
      <w:pPr>
        <w:spacing w:afterLines="50" w:after="120"/>
        <w:rPr>
          <w:bCs/>
          <w:lang w:eastAsia="zh-CN"/>
        </w:rPr>
      </w:pPr>
      <w:r>
        <w:rPr>
          <w:rFonts w:hint="eastAsia"/>
          <w:bCs/>
          <w:lang w:eastAsia="zh-CN"/>
        </w:rPr>
        <w:t>So</w:t>
      </w:r>
      <w:r w:rsidR="00F46038">
        <w:rPr>
          <w:bCs/>
          <w:lang w:eastAsia="zh-CN"/>
        </w:rPr>
        <w:t>,</w:t>
      </w:r>
      <w:r w:rsidR="00A157B1">
        <w:rPr>
          <w:bCs/>
          <w:lang w:eastAsia="zh-CN"/>
        </w:rPr>
        <w:t xml:space="preserve"> </w:t>
      </w:r>
      <w:r w:rsidR="00B0623D">
        <w:rPr>
          <w:bCs/>
          <w:lang w:eastAsia="zh-CN"/>
        </w:rPr>
        <w:t>the CB services have no impact on IMS data channel and IMS data channel has no impact on the CB services.</w:t>
      </w:r>
    </w:p>
    <w:p w14:paraId="67AF313F" w14:textId="77777777" w:rsidR="00D238E6" w:rsidRPr="0084178E" w:rsidRDefault="00D238E6" w:rsidP="0060052F">
      <w:pPr>
        <w:spacing w:afterLines="50" w:after="120"/>
        <w:rPr>
          <w:bCs/>
          <w:lang w:eastAsia="zh-CN"/>
        </w:rPr>
      </w:pPr>
    </w:p>
    <w:p w14:paraId="4BCF612A" w14:textId="53005BCF" w:rsidR="00D7510F" w:rsidRPr="00D7510F" w:rsidRDefault="00D7510F" w:rsidP="005B1900">
      <w:pPr>
        <w:pStyle w:val="2"/>
        <w:spacing w:afterLines="50" w:after="120"/>
        <w:rPr>
          <w:lang w:eastAsia="zh-CN"/>
        </w:rPr>
      </w:pPr>
      <w:r w:rsidRPr="00D7510F">
        <w:rPr>
          <w:rFonts w:hint="eastAsia"/>
          <w:lang w:eastAsia="zh-CN"/>
        </w:rPr>
        <w:t>2</w:t>
      </w:r>
      <w:r w:rsidRPr="00D7510F">
        <w:rPr>
          <w:lang w:eastAsia="zh-CN"/>
        </w:rPr>
        <w:t>.</w:t>
      </w:r>
      <w:r w:rsidR="004C40A0">
        <w:rPr>
          <w:lang w:eastAsia="zh-CN"/>
        </w:rPr>
        <w:t>2</w:t>
      </w:r>
      <w:r w:rsidRPr="00D7510F">
        <w:rPr>
          <w:lang w:eastAsia="zh-CN"/>
        </w:rPr>
        <w:t xml:space="preserve"> </w:t>
      </w:r>
      <w:r w:rsidR="00BC2FA3" w:rsidRPr="00BC2FA3">
        <w:rPr>
          <w:lang w:eastAsia="zh-CN"/>
        </w:rPr>
        <w:t>Message Waiting Indication (MWI)</w:t>
      </w:r>
    </w:p>
    <w:p w14:paraId="52F68C59" w14:textId="6704534D" w:rsidR="00C5614A" w:rsidRDefault="00C5614A" w:rsidP="0060052F">
      <w:pPr>
        <w:spacing w:afterLines="50" w:after="120"/>
        <w:rPr>
          <w:bCs/>
          <w:lang w:eastAsia="zh-CN"/>
        </w:rPr>
      </w:pPr>
      <w:r>
        <w:rPr>
          <w:rFonts w:hint="eastAsia"/>
          <w:bCs/>
          <w:lang w:eastAsia="zh-CN"/>
        </w:rPr>
        <w:t>A</w:t>
      </w:r>
      <w:r>
        <w:rPr>
          <w:bCs/>
          <w:lang w:eastAsia="zh-CN"/>
        </w:rPr>
        <w:t xml:space="preserve">ccording to 3GPP TS 24.606 [5], the </w:t>
      </w:r>
      <w:r w:rsidRPr="0012227C">
        <w:rPr>
          <w:bCs/>
        </w:rPr>
        <w:t>Message Waiting Indication (MWI)</w:t>
      </w:r>
      <w:r w:rsidRPr="0012227C">
        <w:t xml:space="preserve"> service enables the network, upon the request of a controlling user to indicate to the receiving user, that there is at least one message waiting.</w:t>
      </w:r>
    </w:p>
    <w:p w14:paraId="2AD92163" w14:textId="61BD3C3A" w:rsidR="006A20DB" w:rsidRDefault="006A20DB" w:rsidP="0060052F">
      <w:pPr>
        <w:spacing w:afterLines="50" w:after="120"/>
        <w:rPr>
          <w:bCs/>
          <w:lang w:eastAsia="zh-CN"/>
        </w:rPr>
      </w:pPr>
      <w:r>
        <w:rPr>
          <w:rFonts w:hint="eastAsia"/>
          <w:bCs/>
          <w:lang w:eastAsia="zh-CN"/>
        </w:rPr>
        <w:t>A</w:t>
      </w:r>
      <w:r>
        <w:rPr>
          <w:bCs/>
          <w:lang w:eastAsia="zh-CN"/>
        </w:rPr>
        <w:t xml:space="preserve">nnex A of 3GPP TS 24.606 [5] </w:t>
      </w:r>
      <w:r w:rsidR="00892067">
        <w:rPr>
          <w:bCs/>
          <w:lang w:eastAsia="zh-CN"/>
        </w:rPr>
        <w:t xml:space="preserve">illustrates </w:t>
      </w:r>
      <w:r>
        <w:rPr>
          <w:bCs/>
          <w:lang w:eastAsia="zh-CN"/>
        </w:rPr>
        <w:t xml:space="preserve">the signaling flow examples of the MWI service. </w:t>
      </w:r>
      <w:r w:rsidR="009176F3" w:rsidRPr="0084178E">
        <w:rPr>
          <w:rFonts w:hint="eastAsia"/>
          <w:bCs/>
          <w:lang w:eastAsia="zh-CN"/>
        </w:rPr>
        <w:t>T</w:t>
      </w:r>
      <w:r w:rsidR="009176F3" w:rsidRPr="0084178E">
        <w:rPr>
          <w:bCs/>
          <w:lang w:eastAsia="zh-CN"/>
        </w:rPr>
        <w:t xml:space="preserve">he invocation and operation of </w:t>
      </w:r>
      <w:r w:rsidR="00DC6213" w:rsidRPr="0084178E">
        <w:rPr>
          <w:bCs/>
          <w:lang w:eastAsia="zh-CN"/>
        </w:rPr>
        <w:t xml:space="preserve">the </w:t>
      </w:r>
      <w:r w:rsidR="009176F3" w:rsidRPr="0084178E">
        <w:rPr>
          <w:bCs/>
          <w:lang w:eastAsia="zh-CN"/>
        </w:rPr>
        <w:t xml:space="preserve">MWI service </w:t>
      </w:r>
      <w:r>
        <w:rPr>
          <w:bCs/>
          <w:lang w:eastAsia="zh-CN"/>
        </w:rPr>
        <w:t>includes two phases:</w:t>
      </w:r>
    </w:p>
    <w:p w14:paraId="2D0821C1" w14:textId="79B7FAF2" w:rsidR="006A20DB" w:rsidRDefault="00CC219D" w:rsidP="00CC219D">
      <w:pPr>
        <w:spacing w:afterLines="50" w:after="120"/>
        <w:ind w:leftChars="100" w:left="400" w:hangingChars="100" w:hanging="200"/>
        <w:rPr>
          <w:bCs/>
          <w:lang w:eastAsia="zh-CN"/>
        </w:rPr>
      </w:pPr>
      <w:r>
        <w:rPr>
          <w:bCs/>
          <w:lang w:eastAsia="zh-CN"/>
        </w:rPr>
        <w:t>-</w:t>
      </w:r>
      <w:r>
        <w:rPr>
          <w:bCs/>
          <w:lang w:eastAsia="zh-CN"/>
        </w:rPr>
        <w:tab/>
      </w:r>
      <w:r w:rsidR="006A20DB">
        <w:rPr>
          <w:bCs/>
          <w:lang w:eastAsia="zh-CN"/>
        </w:rPr>
        <w:t xml:space="preserve">Phase 1: the MWI subscriber subscribes to the status of its message account on the MWI AS. It depends </w:t>
      </w:r>
      <w:r w:rsidR="006A20DB" w:rsidRPr="0084178E">
        <w:rPr>
          <w:bCs/>
          <w:lang w:eastAsia="zh-CN"/>
        </w:rPr>
        <w:t>on SUSCRIBE/NOTIFY signalling procedure between the TAS and the UE, without media negotiation and media process.</w:t>
      </w:r>
      <w:r w:rsidR="000748EA">
        <w:rPr>
          <w:bCs/>
          <w:lang w:eastAsia="zh-CN"/>
        </w:rPr>
        <w:t xml:space="preserve"> See </w:t>
      </w:r>
      <w:r w:rsidR="00B32C1A">
        <w:rPr>
          <w:bCs/>
          <w:lang w:eastAsia="zh-CN"/>
        </w:rPr>
        <w:t>Annex</w:t>
      </w:r>
      <w:r w:rsidR="000748EA">
        <w:rPr>
          <w:bCs/>
          <w:lang w:eastAsia="zh-CN"/>
        </w:rPr>
        <w:t xml:space="preserve"> A.1</w:t>
      </w:r>
      <w:r w:rsidR="00B32C1A">
        <w:rPr>
          <w:bCs/>
          <w:lang w:eastAsia="zh-CN"/>
        </w:rPr>
        <w:t>.2</w:t>
      </w:r>
      <w:r w:rsidR="000748EA">
        <w:rPr>
          <w:bCs/>
          <w:lang w:eastAsia="zh-CN"/>
        </w:rPr>
        <w:t xml:space="preserve"> of 3GPP TS 24.606 [5].</w:t>
      </w:r>
    </w:p>
    <w:p w14:paraId="62B0A14C" w14:textId="2F158F45" w:rsidR="00D7510F" w:rsidRDefault="00CC219D" w:rsidP="00CC219D">
      <w:pPr>
        <w:spacing w:afterLines="50" w:after="120"/>
        <w:ind w:leftChars="100" w:left="400" w:hangingChars="100" w:hanging="200"/>
        <w:rPr>
          <w:bCs/>
          <w:lang w:eastAsia="zh-CN"/>
        </w:rPr>
      </w:pPr>
      <w:r>
        <w:rPr>
          <w:bCs/>
          <w:lang w:eastAsia="zh-CN"/>
        </w:rPr>
        <w:t>-</w:t>
      </w:r>
      <w:r>
        <w:rPr>
          <w:bCs/>
          <w:lang w:eastAsia="zh-CN"/>
        </w:rPr>
        <w:tab/>
      </w:r>
      <w:r w:rsidR="006A20DB">
        <w:rPr>
          <w:bCs/>
          <w:lang w:eastAsia="zh-CN"/>
        </w:rPr>
        <w:t>Phase 2:</w:t>
      </w:r>
      <w:r w:rsidR="008C1706">
        <w:rPr>
          <w:bCs/>
          <w:lang w:eastAsia="zh-CN"/>
        </w:rPr>
        <w:t xml:space="preserve"> </w:t>
      </w:r>
      <w:r w:rsidR="006001EC">
        <w:rPr>
          <w:bCs/>
          <w:lang w:eastAsia="zh-CN"/>
        </w:rPr>
        <w:t>a</w:t>
      </w:r>
      <w:r w:rsidR="006001EC" w:rsidRPr="006001EC">
        <w:rPr>
          <w:bCs/>
          <w:lang w:eastAsia="zh-CN"/>
        </w:rPr>
        <w:t xml:space="preserve"> correspondent deposits the message in to the subscriber's message account</w:t>
      </w:r>
      <w:r w:rsidR="009176F3" w:rsidRPr="0084178E">
        <w:rPr>
          <w:bCs/>
          <w:lang w:eastAsia="zh-CN"/>
        </w:rPr>
        <w:t>.</w:t>
      </w:r>
      <w:r>
        <w:rPr>
          <w:bCs/>
          <w:lang w:eastAsia="zh-CN"/>
        </w:rPr>
        <w:t xml:space="preserve"> It’s a normal IMS session procedure</w:t>
      </w:r>
      <w:r w:rsidR="00A906AD">
        <w:rPr>
          <w:bCs/>
          <w:lang w:eastAsia="zh-CN"/>
        </w:rPr>
        <w:t xml:space="preserve"> and data channel can be used if both the UE and the network support it.</w:t>
      </w:r>
      <w:r w:rsidR="000748EA">
        <w:rPr>
          <w:bCs/>
          <w:lang w:eastAsia="zh-CN"/>
        </w:rPr>
        <w:t xml:space="preserve"> See </w:t>
      </w:r>
      <w:r w:rsidR="00B32C1A">
        <w:rPr>
          <w:bCs/>
          <w:lang w:eastAsia="zh-CN"/>
        </w:rPr>
        <w:t>Annex</w:t>
      </w:r>
      <w:r w:rsidR="000748EA">
        <w:rPr>
          <w:bCs/>
          <w:lang w:eastAsia="zh-CN"/>
        </w:rPr>
        <w:t xml:space="preserve"> A.</w:t>
      </w:r>
      <w:r w:rsidR="00B32C1A">
        <w:rPr>
          <w:bCs/>
          <w:lang w:eastAsia="zh-CN"/>
        </w:rPr>
        <w:t>1.4</w:t>
      </w:r>
      <w:r w:rsidR="000748EA">
        <w:rPr>
          <w:bCs/>
          <w:lang w:eastAsia="zh-CN"/>
        </w:rPr>
        <w:t xml:space="preserve"> of 3GP</w:t>
      </w:r>
      <w:r w:rsidR="000748EA">
        <w:rPr>
          <w:rFonts w:hint="eastAsia"/>
          <w:bCs/>
          <w:lang w:eastAsia="zh-CN"/>
        </w:rPr>
        <w:t>P</w:t>
      </w:r>
      <w:r w:rsidR="000748EA">
        <w:rPr>
          <w:bCs/>
          <w:lang w:eastAsia="zh-CN"/>
        </w:rPr>
        <w:t xml:space="preserve"> TS 24.606 [5].</w:t>
      </w:r>
    </w:p>
    <w:p w14:paraId="39E32BEF" w14:textId="594497F9" w:rsidR="00CC219D" w:rsidRPr="0084178E" w:rsidRDefault="00CC219D" w:rsidP="00CC219D">
      <w:pPr>
        <w:spacing w:afterLines="50" w:after="120"/>
        <w:ind w:leftChars="100" w:left="400" w:hangingChars="100" w:hanging="200"/>
        <w:rPr>
          <w:bCs/>
          <w:lang w:eastAsia="zh-CN"/>
        </w:rPr>
      </w:pPr>
      <w:r>
        <w:rPr>
          <w:bCs/>
          <w:lang w:eastAsia="zh-CN"/>
        </w:rPr>
        <w:t>-</w:t>
      </w:r>
      <w:r>
        <w:rPr>
          <w:bCs/>
          <w:lang w:eastAsia="zh-CN"/>
        </w:rPr>
        <w:tab/>
      </w:r>
      <w:r>
        <w:rPr>
          <w:rFonts w:hint="eastAsia"/>
          <w:bCs/>
          <w:lang w:eastAsia="zh-CN"/>
        </w:rPr>
        <w:t>P</w:t>
      </w:r>
      <w:r>
        <w:rPr>
          <w:bCs/>
          <w:lang w:eastAsia="zh-CN"/>
        </w:rPr>
        <w:t>hase 3: the MWI subscriber retrieves the messages from its message account on the MWI AS. It’s a normal IMS session procedure</w:t>
      </w:r>
      <w:r w:rsidR="00A906AD">
        <w:rPr>
          <w:bCs/>
          <w:lang w:eastAsia="zh-CN"/>
        </w:rPr>
        <w:t xml:space="preserve"> and data channel can be used if both the UE and the network support it.</w:t>
      </w:r>
    </w:p>
    <w:p w14:paraId="4C965998" w14:textId="49F2DB35" w:rsidR="009176F3" w:rsidRDefault="00363754" w:rsidP="0060052F">
      <w:pPr>
        <w:spacing w:afterLines="50" w:after="120"/>
        <w:rPr>
          <w:bCs/>
          <w:lang w:eastAsia="zh-CN"/>
        </w:rPr>
      </w:pPr>
      <w:r>
        <w:rPr>
          <w:rFonts w:hint="eastAsia"/>
          <w:bCs/>
          <w:lang w:eastAsia="zh-CN"/>
        </w:rPr>
        <w:t>So</w:t>
      </w:r>
      <w:r w:rsidR="00B27626">
        <w:rPr>
          <w:bCs/>
          <w:lang w:eastAsia="zh-CN"/>
        </w:rPr>
        <w:t>, the MWI services have no impact on IMS data channel and IMS data channel has no impact on the MWI services.</w:t>
      </w:r>
    </w:p>
    <w:p w14:paraId="130F5E53" w14:textId="77777777" w:rsidR="0060643B" w:rsidRDefault="0060643B" w:rsidP="0060052F">
      <w:pPr>
        <w:spacing w:afterLines="50" w:after="120"/>
        <w:rPr>
          <w:bCs/>
          <w:lang w:eastAsia="zh-CN"/>
        </w:rPr>
      </w:pPr>
    </w:p>
    <w:p w14:paraId="2397E34D" w14:textId="4D8FE58F" w:rsidR="00151B82" w:rsidRPr="00D7510F" w:rsidRDefault="00151B82" w:rsidP="00151B82">
      <w:pPr>
        <w:pStyle w:val="2"/>
        <w:spacing w:afterLines="50" w:after="120"/>
        <w:rPr>
          <w:lang w:eastAsia="zh-CN"/>
        </w:rPr>
      </w:pPr>
      <w:r w:rsidRPr="00D7510F">
        <w:rPr>
          <w:rFonts w:hint="eastAsia"/>
          <w:lang w:eastAsia="zh-CN"/>
        </w:rPr>
        <w:lastRenderedPageBreak/>
        <w:t>2</w:t>
      </w:r>
      <w:r w:rsidRPr="00D7510F">
        <w:rPr>
          <w:lang w:eastAsia="zh-CN"/>
        </w:rPr>
        <w:t>.</w:t>
      </w:r>
      <w:r>
        <w:rPr>
          <w:lang w:eastAsia="zh-CN"/>
        </w:rPr>
        <w:t>3</w:t>
      </w:r>
      <w:r w:rsidRPr="00D7510F">
        <w:rPr>
          <w:lang w:eastAsia="zh-CN"/>
        </w:rPr>
        <w:t xml:space="preserve"> </w:t>
      </w:r>
      <w:r w:rsidRPr="00EC1133">
        <w:rPr>
          <w:lang w:eastAsia="zh-CN"/>
        </w:rPr>
        <w:t xml:space="preserve">Advice </w:t>
      </w:r>
      <w:proofErr w:type="gramStart"/>
      <w:r w:rsidRPr="00EC1133">
        <w:rPr>
          <w:lang w:eastAsia="zh-CN"/>
        </w:rPr>
        <w:t>Of</w:t>
      </w:r>
      <w:proofErr w:type="gramEnd"/>
      <w:r w:rsidRPr="00EC1133">
        <w:rPr>
          <w:lang w:eastAsia="zh-CN"/>
        </w:rPr>
        <w:t xml:space="preserve"> Charge (AOC)</w:t>
      </w:r>
    </w:p>
    <w:p w14:paraId="33D99151" w14:textId="658E1980" w:rsidR="00663185" w:rsidRDefault="00663185" w:rsidP="00151B82">
      <w:pPr>
        <w:spacing w:afterLines="50" w:after="120"/>
      </w:pPr>
      <w:r>
        <w:rPr>
          <w:rFonts w:hint="eastAsia"/>
          <w:bCs/>
          <w:lang w:eastAsia="zh-CN"/>
        </w:rPr>
        <w:t>A</w:t>
      </w:r>
      <w:r>
        <w:rPr>
          <w:bCs/>
          <w:lang w:eastAsia="zh-CN"/>
        </w:rPr>
        <w:t>ccording to 3GPP TS 24.6</w:t>
      </w:r>
      <w:r w:rsidR="00BA7EC6">
        <w:rPr>
          <w:bCs/>
          <w:lang w:eastAsia="zh-CN"/>
        </w:rPr>
        <w:t>47</w:t>
      </w:r>
      <w:r>
        <w:rPr>
          <w:bCs/>
          <w:lang w:eastAsia="zh-CN"/>
        </w:rPr>
        <w:t xml:space="preserve"> [</w:t>
      </w:r>
      <w:r w:rsidR="00BA7EC6">
        <w:rPr>
          <w:bCs/>
          <w:lang w:eastAsia="zh-CN"/>
        </w:rPr>
        <w:t>6</w:t>
      </w:r>
      <w:r>
        <w:rPr>
          <w:bCs/>
          <w:lang w:eastAsia="zh-CN"/>
        </w:rPr>
        <w:t>], t</w:t>
      </w:r>
      <w:r w:rsidR="000241C4">
        <w:rPr>
          <w:bCs/>
          <w:lang w:eastAsia="zh-CN"/>
        </w:rPr>
        <w:t xml:space="preserve">he </w:t>
      </w:r>
      <w:r w:rsidR="000241C4" w:rsidRPr="00370679">
        <w:t xml:space="preserve">Advice </w:t>
      </w:r>
      <w:proofErr w:type="gramStart"/>
      <w:r w:rsidR="000241C4" w:rsidRPr="00370679">
        <w:t>Of</w:t>
      </w:r>
      <w:proofErr w:type="gramEnd"/>
      <w:r w:rsidR="000241C4" w:rsidRPr="00370679">
        <w:t xml:space="preserve"> Charge (AOC) service allows the served user to be informed of IP Multimedia session related charging information.</w:t>
      </w:r>
    </w:p>
    <w:p w14:paraId="672AF7D4" w14:textId="63D5435F" w:rsidR="00D05770" w:rsidRDefault="006F0688" w:rsidP="00151B82">
      <w:pPr>
        <w:spacing w:afterLines="50" w:after="120"/>
        <w:rPr>
          <w:bCs/>
          <w:lang w:eastAsia="zh-CN"/>
        </w:rPr>
      </w:pPr>
      <w:r>
        <w:rPr>
          <w:rFonts w:hint="eastAsia"/>
          <w:bCs/>
          <w:lang w:eastAsia="zh-CN"/>
        </w:rPr>
        <w:t>A</w:t>
      </w:r>
      <w:r>
        <w:rPr>
          <w:bCs/>
          <w:lang w:eastAsia="zh-CN"/>
        </w:rPr>
        <w:t xml:space="preserve">nnex A of 3GPP TS 24.647 [6] </w:t>
      </w:r>
      <w:r w:rsidR="0060643B">
        <w:rPr>
          <w:bCs/>
          <w:lang w:eastAsia="zh-CN"/>
        </w:rPr>
        <w:t xml:space="preserve">illustrates </w:t>
      </w:r>
      <w:r>
        <w:rPr>
          <w:bCs/>
          <w:lang w:eastAsia="zh-CN"/>
        </w:rPr>
        <w:t xml:space="preserve">the signaling flow examples of the AOC service. </w:t>
      </w:r>
      <w:r w:rsidR="00AD343F">
        <w:rPr>
          <w:bCs/>
          <w:lang w:eastAsia="zh-CN"/>
        </w:rPr>
        <w:t>It shows clearly that t</w:t>
      </w:r>
      <w:r w:rsidR="00151B82" w:rsidRPr="0084178E">
        <w:rPr>
          <w:bCs/>
          <w:lang w:eastAsia="zh-CN"/>
        </w:rPr>
        <w:t xml:space="preserve">he invocation and operation of the AOC service depend on that the TAS carries the related charging information in AOC XML format in the body of </w:t>
      </w:r>
      <w:r w:rsidR="00D05770">
        <w:rPr>
          <w:bCs/>
          <w:lang w:eastAsia="zh-CN"/>
        </w:rPr>
        <w:t>the following SIP requests and responses</w:t>
      </w:r>
      <w:r w:rsidR="00AD343F">
        <w:rPr>
          <w:bCs/>
          <w:lang w:eastAsia="zh-CN"/>
        </w:rPr>
        <w:t xml:space="preserve"> </w:t>
      </w:r>
      <w:r w:rsidR="00151B82" w:rsidRPr="0084178E">
        <w:rPr>
          <w:bCs/>
          <w:lang w:eastAsia="zh-CN"/>
        </w:rPr>
        <w:t>sent to the UE</w:t>
      </w:r>
      <w:r w:rsidR="005441C3">
        <w:rPr>
          <w:rFonts w:hint="eastAsia"/>
          <w:bCs/>
          <w:lang w:eastAsia="zh-CN"/>
        </w:rPr>
        <w:t>:</w:t>
      </w:r>
    </w:p>
    <w:p w14:paraId="392A6D69" w14:textId="5EF721EA" w:rsidR="00D05770" w:rsidRDefault="00D05770" w:rsidP="00D05770">
      <w:pPr>
        <w:spacing w:afterLines="50" w:after="120"/>
        <w:ind w:leftChars="100" w:left="400" w:hangingChars="100" w:hanging="200"/>
        <w:rPr>
          <w:bCs/>
          <w:lang w:eastAsia="zh-CN"/>
        </w:rPr>
      </w:pPr>
      <w:r>
        <w:rPr>
          <w:bCs/>
          <w:lang w:eastAsia="zh-CN"/>
        </w:rPr>
        <w:t>-</w:t>
      </w:r>
      <w:r>
        <w:rPr>
          <w:bCs/>
          <w:lang w:eastAsia="zh-CN"/>
        </w:rPr>
        <w:tab/>
        <w:t>1</w:t>
      </w:r>
      <w:r w:rsidR="00BA7EEC">
        <w:rPr>
          <w:bCs/>
          <w:lang w:eastAsia="zh-CN"/>
        </w:rPr>
        <w:t>xx</w:t>
      </w:r>
      <w:r>
        <w:rPr>
          <w:bCs/>
          <w:lang w:eastAsia="zh-CN"/>
        </w:rPr>
        <w:t xml:space="preserve"> response</w:t>
      </w:r>
      <w:r w:rsidR="00BA7EEC">
        <w:rPr>
          <w:bCs/>
          <w:lang w:eastAsia="zh-CN"/>
        </w:rPr>
        <w:t>s</w:t>
      </w:r>
      <w:r w:rsidR="001904FB">
        <w:rPr>
          <w:bCs/>
          <w:lang w:eastAsia="zh-CN"/>
        </w:rPr>
        <w:t>;</w:t>
      </w:r>
    </w:p>
    <w:p w14:paraId="6E2B75D3" w14:textId="0723D7F9" w:rsidR="00D05770" w:rsidRDefault="00D05770" w:rsidP="00D05770">
      <w:pPr>
        <w:spacing w:afterLines="50" w:after="120"/>
        <w:ind w:leftChars="100" w:left="400" w:hangingChars="100" w:hanging="200"/>
        <w:rPr>
          <w:bCs/>
          <w:lang w:eastAsia="zh-CN"/>
        </w:rPr>
      </w:pPr>
      <w:r>
        <w:rPr>
          <w:bCs/>
          <w:lang w:eastAsia="zh-CN"/>
        </w:rPr>
        <w:t>-</w:t>
      </w:r>
      <w:r>
        <w:rPr>
          <w:bCs/>
          <w:lang w:eastAsia="zh-CN"/>
        </w:rPr>
        <w:tab/>
        <w:t xml:space="preserve">200 </w:t>
      </w:r>
      <w:r w:rsidR="00BA7EEC">
        <w:rPr>
          <w:bCs/>
          <w:lang w:eastAsia="zh-CN"/>
        </w:rPr>
        <w:t xml:space="preserve">OK </w:t>
      </w:r>
      <w:r>
        <w:rPr>
          <w:bCs/>
          <w:lang w:eastAsia="zh-CN"/>
        </w:rPr>
        <w:t>response</w:t>
      </w:r>
      <w:r w:rsidR="001904FB">
        <w:rPr>
          <w:bCs/>
          <w:lang w:eastAsia="zh-CN"/>
        </w:rPr>
        <w:t>;</w:t>
      </w:r>
    </w:p>
    <w:p w14:paraId="3FF7C12D" w14:textId="2E8A9DA3" w:rsidR="00D05770" w:rsidRDefault="00D05770" w:rsidP="00D05770">
      <w:pPr>
        <w:spacing w:afterLines="50" w:after="120"/>
        <w:ind w:leftChars="100" w:left="400" w:hangingChars="100" w:hanging="200"/>
        <w:rPr>
          <w:bCs/>
          <w:lang w:eastAsia="zh-CN"/>
        </w:rPr>
      </w:pPr>
      <w:r>
        <w:rPr>
          <w:bCs/>
          <w:lang w:eastAsia="zh-CN"/>
        </w:rPr>
        <w:t>-</w:t>
      </w:r>
      <w:r>
        <w:rPr>
          <w:bCs/>
          <w:lang w:eastAsia="zh-CN"/>
        </w:rPr>
        <w:tab/>
      </w:r>
      <w:r w:rsidRPr="0084178E">
        <w:rPr>
          <w:bCs/>
          <w:lang w:eastAsia="zh-CN"/>
        </w:rPr>
        <w:t xml:space="preserve">INFO </w:t>
      </w:r>
      <w:r>
        <w:rPr>
          <w:bCs/>
          <w:lang w:eastAsia="zh-CN"/>
        </w:rPr>
        <w:t>request</w:t>
      </w:r>
      <w:r w:rsidR="001904FB">
        <w:rPr>
          <w:bCs/>
          <w:lang w:eastAsia="zh-CN"/>
        </w:rPr>
        <w:t>;</w:t>
      </w:r>
    </w:p>
    <w:p w14:paraId="4527223B" w14:textId="16CE4558" w:rsidR="00D05770" w:rsidRDefault="00D05770" w:rsidP="00D05770">
      <w:pPr>
        <w:spacing w:afterLines="50" w:after="120"/>
        <w:ind w:leftChars="100" w:left="400" w:hangingChars="100" w:hanging="200"/>
        <w:rPr>
          <w:bCs/>
          <w:lang w:eastAsia="zh-CN"/>
        </w:rPr>
      </w:pPr>
      <w:r>
        <w:rPr>
          <w:bCs/>
          <w:lang w:eastAsia="zh-CN"/>
        </w:rPr>
        <w:t>-</w:t>
      </w:r>
      <w:r>
        <w:rPr>
          <w:bCs/>
          <w:lang w:eastAsia="zh-CN"/>
        </w:rPr>
        <w:tab/>
        <w:t>BYE request</w:t>
      </w:r>
      <w:r w:rsidR="001904FB">
        <w:rPr>
          <w:bCs/>
          <w:lang w:eastAsia="zh-CN"/>
        </w:rPr>
        <w:t>;</w:t>
      </w:r>
    </w:p>
    <w:p w14:paraId="1DA5C472" w14:textId="390982FB" w:rsidR="00D05770" w:rsidRDefault="00D05770" w:rsidP="00D05770">
      <w:pPr>
        <w:spacing w:afterLines="50" w:after="120"/>
        <w:ind w:leftChars="100" w:left="400" w:hangingChars="100" w:hanging="200"/>
        <w:rPr>
          <w:bCs/>
          <w:lang w:eastAsia="zh-CN"/>
        </w:rPr>
      </w:pPr>
      <w:r>
        <w:rPr>
          <w:bCs/>
          <w:lang w:eastAsia="zh-CN"/>
        </w:rPr>
        <w:t>-</w:t>
      </w:r>
      <w:r>
        <w:rPr>
          <w:bCs/>
          <w:lang w:eastAsia="zh-CN"/>
        </w:rPr>
        <w:tab/>
        <w:t>INVITE request</w:t>
      </w:r>
    </w:p>
    <w:p w14:paraId="5DCDD6BE" w14:textId="77777777" w:rsidR="00D25374" w:rsidRDefault="00151B82" w:rsidP="00151B82">
      <w:pPr>
        <w:spacing w:afterLines="50" w:after="120"/>
        <w:rPr>
          <w:bCs/>
          <w:lang w:eastAsia="zh-CN"/>
        </w:rPr>
      </w:pPr>
      <w:r w:rsidRPr="0084178E">
        <w:rPr>
          <w:bCs/>
          <w:lang w:eastAsia="zh-CN"/>
        </w:rPr>
        <w:t>Neither of media negotiation and media process is involved</w:t>
      </w:r>
      <w:r w:rsidR="00BA7EEC">
        <w:rPr>
          <w:bCs/>
          <w:lang w:eastAsia="zh-CN"/>
        </w:rPr>
        <w:t xml:space="preserve"> in the invocation and operation of the AOC service</w:t>
      </w:r>
      <w:r w:rsidRPr="0084178E">
        <w:rPr>
          <w:bCs/>
          <w:lang w:eastAsia="zh-CN"/>
        </w:rPr>
        <w:t xml:space="preserve">. </w:t>
      </w:r>
    </w:p>
    <w:p w14:paraId="14F7D306" w14:textId="58AF72A4" w:rsidR="00151B82" w:rsidRPr="0084178E" w:rsidRDefault="00151B82" w:rsidP="00151B82">
      <w:pPr>
        <w:spacing w:afterLines="50" w:after="120"/>
        <w:rPr>
          <w:bCs/>
          <w:lang w:eastAsia="zh-CN"/>
        </w:rPr>
      </w:pPr>
      <w:r w:rsidRPr="0084178E">
        <w:rPr>
          <w:bCs/>
          <w:lang w:eastAsia="zh-CN"/>
        </w:rPr>
        <w:t xml:space="preserve">So, </w:t>
      </w:r>
      <w:r w:rsidR="00BA7EEC">
        <w:rPr>
          <w:bCs/>
          <w:lang w:eastAsia="zh-CN"/>
        </w:rPr>
        <w:t>the AOC services have no impact on IMS data channel and IMS data channel has no impact on the AOC services.</w:t>
      </w:r>
    </w:p>
    <w:p w14:paraId="76C2A098" w14:textId="77777777" w:rsidR="00151B82" w:rsidRPr="00151B82" w:rsidRDefault="00151B82" w:rsidP="0060052F">
      <w:pPr>
        <w:spacing w:afterLines="50" w:after="120"/>
        <w:rPr>
          <w:bCs/>
          <w:lang w:eastAsia="zh-CN"/>
        </w:rPr>
      </w:pPr>
    </w:p>
    <w:p w14:paraId="0F829412" w14:textId="08603B24" w:rsidR="00D7510F" w:rsidRPr="00D7510F" w:rsidRDefault="00D7510F" w:rsidP="005B1900">
      <w:pPr>
        <w:pStyle w:val="2"/>
        <w:spacing w:afterLines="50" w:after="120"/>
        <w:rPr>
          <w:lang w:eastAsia="zh-CN"/>
        </w:rPr>
      </w:pPr>
      <w:r w:rsidRPr="00D7510F">
        <w:rPr>
          <w:rFonts w:hint="eastAsia"/>
          <w:lang w:eastAsia="zh-CN"/>
        </w:rPr>
        <w:t>2</w:t>
      </w:r>
      <w:r w:rsidRPr="00D7510F">
        <w:rPr>
          <w:lang w:eastAsia="zh-CN"/>
        </w:rPr>
        <w:t>.</w:t>
      </w:r>
      <w:r w:rsidR="00151B82">
        <w:rPr>
          <w:lang w:eastAsia="zh-CN"/>
        </w:rPr>
        <w:t>4</w:t>
      </w:r>
      <w:r w:rsidRPr="00D7510F">
        <w:rPr>
          <w:lang w:eastAsia="zh-CN"/>
        </w:rPr>
        <w:t xml:space="preserve"> XCAP over Ut interface for Manipulating NGN Services</w:t>
      </w:r>
    </w:p>
    <w:p w14:paraId="772D7F40" w14:textId="77777777" w:rsidR="004B7970" w:rsidRDefault="00C63C43" w:rsidP="004B7970">
      <w:pPr>
        <w:spacing w:afterLines="50" w:after="120"/>
        <w:rPr>
          <w:bCs/>
          <w:lang w:eastAsia="zh-CN"/>
        </w:rPr>
      </w:pPr>
      <w:r>
        <w:rPr>
          <w:rFonts w:hint="eastAsia"/>
          <w:bCs/>
          <w:lang w:eastAsia="zh-CN"/>
        </w:rPr>
        <w:t>A</w:t>
      </w:r>
      <w:r>
        <w:rPr>
          <w:bCs/>
          <w:lang w:eastAsia="zh-CN"/>
        </w:rPr>
        <w:t>ccording to 3GPP TS 24.623 [7]</w:t>
      </w:r>
      <w:r w:rsidR="00056270">
        <w:rPr>
          <w:bCs/>
          <w:lang w:eastAsia="zh-CN"/>
        </w:rPr>
        <w:t xml:space="preserve">, </w:t>
      </w:r>
      <w:r w:rsidR="00056270" w:rsidRPr="00056270">
        <w:rPr>
          <w:bCs/>
          <w:lang w:eastAsia="zh-CN"/>
        </w:rPr>
        <w:t>XCAP over Ut interface for Manipulating NGN Services</w:t>
      </w:r>
      <w:r w:rsidR="00056270">
        <w:rPr>
          <w:bCs/>
          <w:lang w:eastAsia="zh-CN"/>
        </w:rPr>
        <w:t xml:space="preserve"> </w:t>
      </w:r>
      <w:r w:rsidR="00056270" w:rsidRPr="00056270">
        <w:rPr>
          <w:bCs/>
          <w:lang w:eastAsia="zh-CN"/>
        </w:rPr>
        <w:t>allows authorized users to manipulate service related data either when they are connected to IMS or when they are connected to non IMS networks (e.g. the public Internet)</w:t>
      </w:r>
      <w:r w:rsidR="00056270">
        <w:rPr>
          <w:bCs/>
          <w:lang w:eastAsia="zh-CN"/>
        </w:rPr>
        <w:t>.</w:t>
      </w:r>
      <w:r w:rsidR="004B7970">
        <w:rPr>
          <w:bCs/>
          <w:lang w:eastAsia="zh-CN"/>
        </w:rPr>
        <w:t xml:space="preserve"> </w:t>
      </w:r>
    </w:p>
    <w:p w14:paraId="5A14528B" w14:textId="64246807" w:rsidR="00D25374" w:rsidRDefault="004B7970" w:rsidP="00C11E75">
      <w:pPr>
        <w:spacing w:afterLines="50" w:after="120"/>
        <w:rPr>
          <w:bCs/>
          <w:lang w:eastAsia="zh-CN"/>
        </w:rPr>
      </w:pPr>
      <w:r>
        <w:rPr>
          <w:bCs/>
          <w:lang w:eastAsia="zh-CN"/>
        </w:rPr>
        <w:t xml:space="preserve">Clause 4 of 3GPP TS 24.623 [7] </w:t>
      </w:r>
      <w:r w:rsidR="007D65AB">
        <w:rPr>
          <w:bCs/>
          <w:lang w:eastAsia="zh-CN"/>
        </w:rPr>
        <w:t xml:space="preserve">illustrates </w:t>
      </w:r>
      <w:r>
        <w:rPr>
          <w:bCs/>
          <w:lang w:eastAsia="zh-CN"/>
        </w:rPr>
        <w:t>the architecture for manipulating supplementary services setting. It’s obvious that th</w:t>
      </w:r>
      <w:r w:rsidR="00FA3588">
        <w:rPr>
          <w:bCs/>
          <w:lang w:eastAsia="zh-CN"/>
        </w:rPr>
        <w:t xml:space="preserve">is </w:t>
      </w:r>
      <w:r>
        <w:rPr>
          <w:bCs/>
          <w:lang w:eastAsia="zh-CN"/>
        </w:rPr>
        <w:t>procedure does not involve SIP/SDP signaling flow and IMS session.</w:t>
      </w:r>
      <w:r w:rsidR="00C11E75">
        <w:rPr>
          <w:bCs/>
          <w:lang w:eastAsia="zh-CN"/>
        </w:rPr>
        <w:t xml:space="preserve"> </w:t>
      </w:r>
    </w:p>
    <w:p w14:paraId="2825C535" w14:textId="3FF5F712" w:rsidR="00D7510F" w:rsidRPr="0084178E" w:rsidRDefault="00C11E75" w:rsidP="00C11E75">
      <w:pPr>
        <w:spacing w:afterLines="50" w:after="120"/>
        <w:rPr>
          <w:bCs/>
          <w:lang w:eastAsia="zh-CN"/>
        </w:rPr>
      </w:pPr>
      <w:r>
        <w:rPr>
          <w:bCs/>
          <w:lang w:eastAsia="zh-CN"/>
        </w:rPr>
        <w:t>So</w:t>
      </w:r>
      <w:r w:rsidR="00FE5292" w:rsidRPr="0084178E">
        <w:rPr>
          <w:bCs/>
          <w:lang w:eastAsia="zh-CN"/>
        </w:rPr>
        <w:t xml:space="preserve">, </w:t>
      </w:r>
      <w:r>
        <w:rPr>
          <w:bCs/>
          <w:lang w:eastAsia="zh-CN"/>
        </w:rPr>
        <w:t xml:space="preserve">it has no impact on IMS data channel and IMS data channel has no impact on </w:t>
      </w:r>
      <w:r>
        <w:rPr>
          <w:rFonts w:hint="eastAsia"/>
          <w:bCs/>
          <w:lang w:eastAsia="zh-CN"/>
        </w:rPr>
        <w:t>it.</w:t>
      </w:r>
    </w:p>
    <w:p w14:paraId="001FDC1B" w14:textId="77777777" w:rsidR="0042153D" w:rsidRPr="0084178E" w:rsidRDefault="0042153D" w:rsidP="0060052F">
      <w:pPr>
        <w:spacing w:afterLines="50" w:after="120"/>
        <w:rPr>
          <w:bCs/>
          <w:lang w:eastAsia="zh-CN"/>
        </w:rPr>
      </w:pPr>
    </w:p>
    <w:p w14:paraId="1266136F" w14:textId="3CD6471B" w:rsidR="00FD4324" w:rsidRDefault="00C43836" w:rsidP="00FD4324">
      <w:pPr>
        <w:pStyle w:val="1"/>
        <w:rPr>
          <w:lang w:eastAsia="zh-CN"/>
        </w:rPr>
      </w:pPr>
      <w:r>
        <w:rPr>
          <w:lang w:eastAsia="zh-CN"/>
        </w:rPr>
        <w:t>3</w:t>
      </w:r>
      <w:r w:rsidR="00FD4324">
        <w:rPr>
          <w:lang w:eastAsia="zh-CN"/>
        </w:rPr>
        <w:t>. Proposal</w:t>
      </w:r>
    </w:p>
    <w:p w14:paraId="013F8553" w14:textId="5FC2755C" w:rsidR="008566B0" w:rsidRPr="00E14A73" w:rsidRDefault="008566B0" w:rsidP="008566B0">
      <w:pPr>
        <w:spacing w:afterLines="50" w:after="120"/>
        <w:rPr>
          <w:bCs/>
          <w:lang w:eastAsia="zh-CN"/>
        </w:rPr>
      </w:pPr>
      <w:r w:rsidRPr="00E14A73">
        <w:rPr>
          <w:rFonts w:hint="eastAsia"/>
          <w:bCs/>
          <w:lang w:eastAsia="zh-CN"/>
        </w:rPr>
        <w:t>I</w:t>
      </w:r>
      <w:r w:rsidRPr="00E14A73">
        <w:rPr>
          <w:bCs/>
          <w:lang w:eastAsia="zh-CN"/>
        </w:rPr>
        <w:t xml:space="preserve">t’s proposed to add the analysis </w:t>
      </w:r>
      <w:r w:rsidR="00836104">
        <w:rPr>
          <w:bCs/>
          <w:lang w:eastAsia="zh-CN"/>
        </w:rPr>
        <w:t xml:space="preserve">conclusions </w:t>
      </w:r>
      <w:r w:rsidRPr="00E14A73">
        <w:rPr>
          <w:bCs/>
          <w:lang w:eastAsia="zh-CN"/>
        </w:rPr>
        <w:t xml:space="preserve">in clause </w:t>
      </w:r>
      <w:r>
        <w:rPr>
          <w:bCs/>
          <w:lang w:eastAsia="zh-CN"/>
        </w:rPr>
        <w:t xml:space="preserve">2 into clause </w:t>
      </w:r>
      <w:r w:rsidR="007F7BDA" w:rsidRPr="007F7BDA">
        <w:rPr>
          <w:bCs/>
          <w:lang w:eastAsia="zh-CN"/>
        </w:rPr>
        <w:t>10</w:t>
      </w:r>
      <w:r>
        <w:rPr>
          <w:bCs/>
          <w:lang w:eastAsia="zh-CN"/>
        </w:rPr>
        <w:t xml:space="preserve"> </w:t>
      </w:r>
      <w:r w:rsidR="009D2852" w:rsidRPr="009D2852">
        <w:rPr>
          <w:bCs/>
          <w:lang w:eastAsia="zh-CN"/>
        </w:rPr>
        <w:t xml:space="preserve">"Interaction with supplementary services" </w:t>
      </w:r>
      <w:r>
        <w:rPr>
          <w:bCs/>
          <w:lang w:eastAsia="zh-CN"/>
        </w:rPr>
        <w:t>of 3GPP draft TS 24.186 [8]</w:t>
      </w:r>
      <w:r w:rsidRPr="00E14A73">
        <w:rPr>
          <w:bCs/>
          <w:lang w:eastAsia="zh-CN"/>
        </w:rPr>
        <w:t>.</w:t>
      </w:r>
    </w:p>
    <w:p w14:paraId="5A23063D" w14:textId="77777777" w:rsidR="00337AC3" w:rsidRPr="008566B0" w:rsidRDefault="00337AC3" w:rsidP="0060052F">
      <w:pPr>
        <w:spacing w:afterLines="50" w:after="120"/>
        <w:rPr>
          <w:bCs/>
          <w:lang w:eastAsia="zh-CN"/>
        </w:rPr>
      </w:pPr>
    </w:p>
    <w:p w14:paraId="09B971F6" w14:textId="5EDC0569" w:rsidR="00922649" w:rsidRDefault="00C43836" w:rsidP="00922649">
      <w:pPr>
        <w:pStyle w:val="1"/>
        <w:rPr>
          <w:lang w:eastAsia="zh-CN"/>
        </w:rPr>
      </w:pPr>
      <w:r>
        <w:rPr>
          <w:lang w:eastAsia="zh-CN"/>
        </w:rPr>
        <w:t>4</w:t>
      </w:r>
      <w:r w:rsidR="00922649">
        <w:rPr>
          <w:lang w:eastAsia="zh-CN"/>
        </w:rPr>
        <w:t xml:space="preserve">. </w:t>
      </w:r>
      <w:r w:rsidR="00922649">
        <w:rPr>
          <w:rFonts w:hint="eastAsia"/>
          <w:lang w:eastAsia="zh-CN"/>
        </w:rPr>
        <w:t>R</w:t>
      </w:r>
      <w:r w:rsidR="00922649">
        <w:rPr>
          <w:lang w:eastAsia="zh-CN"/>
        </w:rPr>
        <w:t>eference</w:t>
      </w:r>
    </w:p>
    <w:p w14:paraId="116C3D5D" w14:textId="35455CF2" w:rsidR="00922649" w:rsidRDefault="00922649" w:rsidP="00F57659">
      <w:pPr>
        <w:pStyle w:val="a9"/>
        <w:numPr>
          <w:ilvl w:val="0"/>
          <w:numId w:val="4"/>
        </w:numPr>
        <w:spacing w:afterLines="50" w:after="120"/>
        <w:ind w:firstLineChars="0"/>
        <w:rPr>
          <w:bCs/>
          <w:lang w:eastAsia="zh-CN"/>
        </w:rPr>
      </w:pPr>
      <w:r w:rsidRPr="0084178E">
        <w:rPr>
          <w:rFonts w:hint="eastAsia"/>
          <w:bCs/>
          <w:lang w:eastAsia="zh-CN"/>
        </w:rPr>
        <w:t>[</w:t>
      </w:r>
      <w:r w:rsidRPr="0084178E">
        <w:rPr>
          <w:bCs/>
          <w:lang w:eastAsia="zh-CN"/>
        </w:rPr>
        <w:t>1]</w:t>
      </w:r>
      <w:r w:rsidR="002D5ECC">
        <w:rPr>
          <w:bCs/>
          <w:lang w:eastAsia="zh-CN"/>
        </w:rPr>
        <w:tab/>
      </w:r>
      <w:r w:rsidRPr="0084178E">
        <w:rPr>
          <w:bCs/>
          <w:lang w:eastAsia="zh-CN"/>
        </w:rPr>
        <w:t>3</w:t>
      </w:r>
      <w:r w:rsidRPr="0084178E">
        <w:rPr>
          <w:rFonts w:hint="eastAsia"/>
          <w:bCs/>
          <w:lang w:eastAsia="zh-CN"/>
        </w:rPr>
        <w:t>GPP</w:t>
      </w:r>
      <w:r w:rsidRPr="0084178E">
        <w:rPr>
          <w:bCs/>
          <w:lang w:eastAsia="zh-CN"/>
        </w:rPr>
        <w:t xml:space="preserve"> TS 24.173, "</w:t>
      </w:r>
      <w:r w:rsidR="00F57659" w:rsidRPr="0084178E">
        <w:rPr>
          <w:bCs/>
          <w:lang w:eastAsia="zh-CN"/>
        </w:rPr>
        <w:t>IMS multimedia telephony communication service and supplementary services; Stage 3 (Release 1</w:t>
      </w:r>
      <w:r w:rsidR="00E31F3B">
        <w:rPr>
          <w:bCs/>
          <w:lang w:eastAsia="zh-CN"/>
        </w:rPr>
        <w:t>8</w:t>
      </w:r>
      <w:r w:rsidR="00F57659" w:rsidRPr="0084178E">
        <w:rPr>
          <w:bCs/>
          <w:lang w:eastAsia="zh-CN"/>
        </w:rPr>
        <w:t>)</w:t>
      </w:r>
      <w:r w:rsidRPr="0084178E">
        <w:rPr>
          <w:bCs/>
          <w:lang w:eastAsia="zh-CN"/>
        </w:rPr>
        <w:t>"</w:t>
      </w:r>
    </w:p>
    <w:p w14:paraId="7BE0B22F" w14:textId="6E8332E4" w:rsidR="00D114A2" w:rsidRPr="0084178E" w:rsidRDefault="00D114A2" w:rsidP="00D114A2">
      <w:pPr>
        <w:pStyle w:val="a9"/>
        <w:numPr>
          <w:ilvl w:val="0"/>
          <w:numId w:val="4"/>
        </w:numPr>
        <w:spacing w:afterLines="50" w:after="120"/>
        <w:ind w:firstLineChars="0"/>
        <w:rPr>
          <w:bCs/>
          <w:lang w:eastAsia="zh-CN"/>
        </w:rPr>
      </w:pPr>
      <w:r w:rsidRPr="0084178E">
        <w:rPr>
          <w:rFonts w:hint="eastAsia"/>
          <w:bCs/>
          <w:lang w:eastAsia="zh-CN"/>
        </w:rPr>
        <w:t>[</w:t>
      </w:r>
      <w:r w:rsidRPr="0084178E">
        <w:rPr>
          <w:bCs/>
          <w:lang w:eastAsia="zh-CN"/>
        </w:rPr>
        <w:t>2]</w:t>
      </w:r>
      <w:r w:rsidR="002D5ECC">
        <w:rPr>
          <w:bCs/>
          <w:lang w:eastAsia="zh-CN"/>
        </w:rPr>
        <w:tab/>
      </w:r>
      <w:r w:rsidRPr="0084178E">
        <w:rPr>
          <w:bCs/>
          <w:lang w:eastAsia="zh-CN"/>
        </w:rPr>
        <w:t>GSMA PRD IR.92, "IMS Profile for Voice and SMS; Version 18.0"</w:t>
      </w:r>
    </w:p>
    <w:p w14:paraId="7620BA5E" w14:textId="6A342903" w:rsidR="00D114A2" w:rsidRPr="0084178E" w:rsidRDefault="00D114A2" w:rsidP="00D114A2">
      <w:pPr>
        <w:pStyle w:val="a9"/>
        <w:numPr>
          <w:ilvl w:val="0"/>
          <w:numId w:val="4"/>
        </w:numPr>
        <w:spacing w:afterLines="50" w:after="120"/>
        <w:ind w:firstLineChars="0"/>
        <w:rPr>
          <w:bCs/>
          <w:lang w:eastAsia="zh-CN"/>
        </w:rPr>
      </w:pPr>
      <w:r w:rsidRPr="0084178E">
        <w:rPr>
          <w:rFonts w:hint="eastAsia"/>
          <w:bCs/>
          <w:lang w:eastAsia="zh-CN"/>
        </w:rPr>
        <w:t>[</w:t>
      </w:r>
      <w:r w:rsidRPr="0084178E">
        <w:rPr>
          <w:bCs/>
          <w:lang w:eastAsia="zh-CN"/>
        </w:rPr>
        <w:t>3]</w:t>
      </w:r>
      <w:r w:rsidR="002D5ECC">
        <w:rPr>
          <w:bCs/>
          <w:lang w:eastAsia="zh-CN"/>
        </w:rPr>
        <w:tab/>
      </w:r>
      <w:r w:rsidRPr="0084178E">
        <w:rPr>
          <w:bCs/>
          <w:lang w:eastAsia="zh-CN"/>
        </w:rPr>
        <w:t>GSMA PRD NG.114, "IMS Profile for Voice, Video and Messaging over 5GS; Version 5.0"</w:t>
      </w:r>
    </w:p>
    <w:p w14:paraId="1C097148" w14:textId="6A0F695F" w:rsidR="000E4D57" w:rsidRDefault="000E4D57" w:rsidP="00D114A2">
      <w:pPr>
        <w:pStyle w:val="a9"/>
        <w:numPr>
          <w:ilvl w:val="0"/>
          <w:numId w:val="4"/>
        </w:numPr>
        <w:spacing w:afterLines="50" w:after="120"/>
        <w:ind w:firstLineChars="0"/>
        <w:rPr>
          <w:bCs/>
          <w:lang w:eastAsia="zh-CN"/>
        </w:rPr>
      </w:pPr>
      <w:r>
        <w:rPr>
          <w:rFonts w:hint="eastAsia"/>
          <w:bCs/>
          <w:lang w:eastAsia="zh-CN"/>
        </w:rPr>
        <w:t>[</w:t>
      </w:r>
      <w:r w:rsidR="00D114A2">
        <w:rPr>
          <w:bCs/>
          <w:lang w:eastAsia="zh-CN"/>
        </w:rPr>
        <w:t>4</w:t>
      </w:r>
      <w:r>
        <w:rPr>
          <w:bCs/>
          <w:lang w:eastAsia="zh-CN"/>
        </w:rPr>
        <w:t>]</w:t>
      </w:r>
      <w:r w:rsidR="002D5ECC">
        <w:rPr>
          <w:bCs/>
          <w:lang w:eastAsia="zh-CN"/>
        </w:rPr>
        <w:tab/>
      </w:r>
      <w:r>
        <w:rPr>
          <w:bCs/>
          <w:lang w:eastAsia="zh-CN"/>
        </w:rPr>
        <w:t>3GPP TS 24.611</w:t>
      </w:r>
      <w:r w:rsidR="00AC6AA5">
        <w:rPr>
          <w:bCs/>
          <w:lang w:eastAsia="zh-CN"/>
        </w:rPr>
        <w:t>,</w:t>
      </w:r>
      <w:r>
        <w:rPr>
          <w:bCs/>
          <w:lang w:eastAsia="zh-CN"/>
        </w:rPr>
        <w:t xml:space="preserve"> </w:t>
      </w:r>
      <w:r w:rsidRPr="000E4D57">
        <w:rPr>
          <w:bCs/>
          <w:lang w:eastAsia="zh-CN"/>
        </w:rPr>
        <w:t>"Anonymous Communication Rejection (ACR) and Communication Barring (CB) using IP Multimedia (IM) Core Network (CN) subsystem; Protocol specification</w:t>
      </w:r>
      <w:r>
        <w:rPr>
          <w:bCs/>
          <w:lang w:eastAsia="zh-CN"/>
        </w:rPr>
        <w:t xml:space="preserve"> </w:t>
      </w:r>
      <w:r w:rsidRPr="000E4D57">
        <w:rPr>
          <w:bCs/>
          <w:lang w:eastAsia="zh-CN"/>
        </w:rPr>
        <w:t>(Release 18)"</w:t>
      </w:r>
    </w:p>
    <w:p w14:paraId="6301D361" w14:textId="7CC17914" w:rsidR="00891951" w:rsidRDefault="00891951" w:rsidP="00D114A2">
      <w:pPr>
        <w:pStyle w:val="a9"/>
        <w:numPr>
          <w:ilvl w:val="0"/>
          <w:numId w:val="4"/>
        </w:numPr>
        <w:spacing w:afterLines="50" w:after="120"/>
        <w:ind w:firstLineChars="0"/>
        <w:rPr>
          <w:bCs/>
          <w:lang w:eastAsia="zh-CN"/>
        </w:rPr>
      </w:pPr>
      <w:r>
        <w:rPr>
          <w:rFonts w:hint="eastAsia"/>
          <w:bCs/>
          <w:lang w:eastAsia="zh-CN"/>
        </w:rPr>
        <w:t>[</w:t>
      </w:r>
      <w:r>
        <w:rPr>
          <w:bCs/>
          <w:lang w:eastAsia="zh-CN"/>
        </w:rPr>
        <w:t>5]</w:t>
      </w:r>
      <w:r w:rsidR="002D5ECC">
        <w:rPr>
          <w:bCs/>
          <w:lang w:eastAsia="zh-CN"/>
        </w:rPr>
        <w:tab/>
      </w:r>
      <w:r>
        <w:rPr>
          <w:bCs/>
          <w:lang w:eastAsia="zh-CN"/>
        </w:rPr>
        <w:t>3GPP TS 24.606</w:t>
      </w:r>
      <w:r w:rsidR="00AC6AA5">
        <w:rPr>
          <w:bCs/>
          <w:lang w:eastAsia="zh-CN"/>
        </w:rPr>
        <w:t>,</w:t>
      </w:r>
      <w:r>
        <w:rPr>
          <w:bCs/>
          <w:lang w:eastAsia="zh-CN"/>
        </w:rPr>
        <w:t xml:space="preserve"> </w:t>
      </w:r>
      <w:r w:rsidRPr="00891951">
        <w:rPr>
          <w:bCs/>
          <w:lang w:eastAsia="zh-CN"/>
        </w:rPr>
        <w:t>"Message Waiting Indication (MWI) using IP Multimedia (IM) Core Network (CN) subsystem; Protocol specification (Release 1</w:t>
      </w:r>
      <w:r w:rsidR="00AF669A">
        <w:rPr>
          <w:bCs/>
          <w:lang w:eastAsia="zh-CN"/>
        </w:rPr>
        <w:t>8</w:t>
      </w:r>
      <w:r w:rsidRPr="00891951">
        <w:rPr>
          <w:bCs/>
          <w:lang w:eastAsia="zh-CN"/>
        </w:rPr>
        <w:t>)"</w:t>
      </w:r>
    </w:p>
    <w:p w14:paraId="664176F0" w14:textId="6297DF3C" w:rsidR="00B600A7" w:rsidRDefault="00B600A7" w:rsidP="00D114A2">
      <w:pPr>
        <w:pStyle w:val="a9"/>
        <w:numPr>
          <w:ilvl w:val="0"/>
          <w:numId w:val="4"/>
        </w:numPr>
        <w:spacing w:afterLines="50" w:after="120"/>
        <w:ind w:firstLineChars="0"/>
        <w:rPr>
          <w:bCs/>
          <w:lang w:eastAsia="zh-CN"/>
        </w:rPr>
      </w:pPr>
      <w:r>
        <w:rPr>
          <w:rFonts w:hint="eastAsia"/>
          <w:bCs/>
          <w:lang w:eastAsia="zh-CN"/>
        </w:rPr>
        <w:t>[</w:t>
      </w:r>
      <w:r>
        <w:rPr>
          <w:bCs/>
          <w:lang w:eastAsia="zh-CN"/>
        </w:rPr>
        <w:t>6]</w:t>
      </w:r>
      <w:r w:rsidR="002D5ECC">
        <w:rPr>
          <w:bCs/>
          <w:lang w:eastAsia="zh-CN"/>
        </w:rPr>
        <w:tab/>
      </w:r>
      <w:r>
        <w:rPr>
          <w:bCs/>
          <w:lang w:eastAsia="zh-CN"/>
        </w:rPr>
        <w:t>3GPP TS 24.</w:t>
      </w:r>
      <w:r w:rsidR="00AF669A">
        <w:rPr>
          <w:bCs/>
          <w:lang w:eastAsia="zh-CN"/>
        </w:rPr>
        <w:t xml:space="preserve">647, </w:t>
      </w:r>
      <w:r w:rsidR="00AF669A" w:rsidRPr="00AF669A">
        <w:rPr>
          <w:bCs/>
          <w:lang w:eastAsia="zh-CN"/>
        </w:rPr>
        <w:t xml:space="preserve">"Advice </w:t>
      </w:r>
      <w:proofErr w:type="gramStart"/>
      <w:r w:rsidR="00AF669A" w:rsidRPr="00AF669A">
        <w:rPr>
          <w:bCs/>
          <w:lang w:eastAsia="zh-CN"/>
        </w:rPr>
        <w:t>Of</w:t>
      </w:r>
      <w:proofErr w:type="gramEnd"/>
      <w:r w:rsidR="00AF669A" w:rsidRPr="00AF669A">
        <w:rPr>
          <w:bCs/>
          <w:lang w:eastAsia="zh-CN"/>
        </w:rPr>
        <w:t xml:space="preserve"> Charge (AOC) using IP Multimedia (IM) Core Network (CN) subsystem (Release 18)"</w:t>
      </w:r>
    </w:p>
    <w:p w14:paraId="5AD3972D" w14:textId="1AA00839" w:rsidR="00D114A2" w:rsidRPr="00C63C43" w:rsidRDefault="00B600A7" w:rsidP="006352F1">
      <w:pPr>
        <w:pStyle w:val="a9"/>
        <w:numPr>
          <w:ilvl w:val="0"/>
          <w:numId w:val="4"/>
        </w:numPr>
        <w:spacing w:afterLines="50" w:after="120"/>
        <w:ind w:firstLineChars="0"/>
        <w:rPr>
          <w:bCs/>
          <w:lang w:eastAsia="zh-CN"/>
        </w:rPr>
      </w:pPr>
      <w:r w:rsidRPr="00C63C43">
        <w:rPr>
          <w:rFonts w:hint="eastAsia"/>
          <w:bCs/>
          <w:lang w:eastAsia="zh-CN"/>
        </w:rPr>
        <w:t>[</w:t>
      </w:r>
      <w:r w:rsidRPr="00C63C43">
        <w:rPr>
          <w:bCs/>
          <w:lang w:eastAsia="zh-CN"/>
        </w:rPr>
        <w:t>7]</w:t>
      </w:r>
      <w:r w:rsidR="002D5ECC">
        <w:rPr>
          <w:bCs/>
          <w:lang w:eastAsia="zh-CN"/>
        </w:rPr>
        <w:tab/>
      </w:r>
      <w:r w:rsidRPr="00C63C43">
        <w:rPr>
          <w:bCs/>
          <w:lang w:eastAsia="zh-CN"/>
        </w:rPr>
        <w:t>3GPP TS 24.</w:t>
      </w:r>
      <w:r w:rsidR="00C63C43">
        <w:rPr>
          <w:bCs/>
          <w:lang w:eastAsia="zh-CN"/>
        </w:rPr>
        <w:t xml:space="preserve">623, </w:t>
      </w:r>
      <w:r w:rsidR="00C63C43" w:rsidRPr="00C63C43">
        <w:rPr>
          <w:bCs/>
          <w:lang w:eastAsia="zh-CN"/>
        </w:rPr>
        <w:t xml:space="preserve">"Extensible </w:t>
      </w:r>
      <w:proofErr w:type="spellStart"/>
      <w:r w:rsidR="00C63C43" w:rsidRPr="00C63C43">
        <w:rPr>
          <w:bCs/>
          <w:lang w:eastAsia="zh-CN"/>
        </w:rPr>
        <w:t>Markup</w:t>
      </w:r>
      <w:proofErr w:type="spellEnd"/>
      <w:r w:rsidR="00C63C43" w:rsidRPr="00C63C43">
        <w:rPr>
          <w:bCs/>
          <w:lang w:eastAsia="zh-CN"/>
        </w:rPr>
        <w:t xml:space="preserve"> Language (XML) Configuration Access Protocol (XCAP) over the Ut interface for Manipulating Supplementary Services (Release 1</w:t>
      </w:r>
      <w:r w:rsidR="008D35F6">
        <w:rPr>
          <w:bCs/>
          <w:lang w:eastAsia="zh-CN"/>
        </w:rPr>
        <w:t>8</w:t>
      </w:r>
      <w:r w:rsidR="00C63C43" w:rsidRPr="00C63C43">
        <w:rPr>
          <w:bCs/>
          <w:lang w:eastAsia="zh-CN"/>
        </w:rPr>
        <w:t>)"</w:t>
      </w:r>
    </w:p>
    <w:p w14:paraId="1FF3536A" w14:textId="231CB63E" w:rsidR="00C85DF9" w:rsidRPr="0084178E" w:rsidRDefault="00C85DF9" w:rsidP="00F57659">
      <w:pPr>
        <w:pStyle w:val="a9"/>
        <w:numPr>
          <w:ilvl w:val="0"/>
          <w:numId w:val="4"/>
        </w:numPr>
        <w:spacing w:afterLines="50" w:after="120"/>
        <w:ind w:firstLineChars="0"/>
        <w:rPr>
          <w:bCs/>
          <w:lang w:eastAsia="zh-CN"/>
        </w:rPr>
      </w:pPr>
      <w:r w:rsidRPr="0084178E">
        <w:rPr>
          <w:rFonts w:hint="eastAsia"/>
          <w:bCs/>
          <w:lang w:eastAsia="zh-CN"/>
        </w:rPr>
        <w:t>[</w:t>
      </w:r>
      <w:r w:rsidR="00C63C43">
        <w:rPr>
          <w:bCs/>
          <w:lang w:eastAsia="zh-CN"/>
        </w:rPr>
        <w:t>8</w:t>
      </w:r>
      <w:r w:rsidRPr="0084178E">
        <w:rPr>
          <w:bCs/>
          <w:lang w:eastAsia="zh-CN"/>
        </w:rPr>
        <w:t>]</w:t>
      </w:r>
      <w:r w:rsidR="002D5ECC">
        <w:rPr>
          <w:bCs/>
          <w:lang w:eastAsia="zh-CN"/>
        </w:rPr>
        <w:tab/>
      </w:r>
      <w:r w:rsidRPr="0084178E">
        <w:rPr>
          <w:bCs/>
          <w:lang w:eastAsia="zh-CN"/>
        </w:rPr>
        <w:t>3GPP TS 24.186, "IMS Data Channel applications; Protocol specification; (Release 18)"</w:t>
      </w:r>
    </w:p>
    <w:p w14:paraId="331387F1" w14:textId="77777777" w:rsidR="00922649" w:rsidRPr="0084178E" w:rsidRDefault="00922649">
      <w:pPr>
        <w:rPr>
          <w:bCs/>
        </w:rPr>
      </w:pPr>
    </w:p>
    <w:sectPr w:rsidR="00922649" w:rsidRPr="0084178E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C01C78" w14:textId="77777777" w:rsidR="004D10F6" w:rsidRDefault="004D10F6">
      <w:r>
        <w:separator/>
      </w:r>
    </w:p>
  </w:endnote>
  <w:endnote w:type="continuationSeparator" w:id="0">
    <w:p w14:paraId="70CA9B06" w14:textId="77777777" w:rsidR="004D10F6" w:rsidRDefault="004D10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C5CF81" w14:textId="77777777" w:rsidR="004D10F6" w:rsidRDefault="004D10F6">
      <w:r>
        <w:separator/>
      </w:r>
    </w:p>
  </w:footnote>
  <w:footnote w:type="continuationSeparator" w:id="0">
    <w:p w14:paraId="590B0E53" w14:textId="77777777" w:rsidR="004D10F6" w:rsidRDefault="004D10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330E5AD7"/>
    <w:multiLevelType w:val="hybridMultilevel"/>
    <w:tmpl w:val="8D0ED46A"/>
    <w:lvl w:ilvl="0" w:tplc="8CC0139C">
      <w:start w:val="1"/>
      <w:numFmt w:val="bullet"/>
      <w:lvlText w:val="▪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7FFD6654"/>
    <w:multiLevelType w:val="hybridMultilevel"/>
    <w:tmpl w:val="C97E65B0"/>
    <w:lvl w:ilvl="0" w:tplc="57ACF194">
      <w:numFmt w:val="bullet"/>
      <w:lvlText w:val="-"/>
      <w:lvlJc w:val="left"/>
      <w:pPr>
        <w:ind w:left="420" w:hanging="42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1570A"/>
    <w:rsid w:val="0002191A"/>
    <w:rsid w:val="000241C4"/>
    <w:rsid w:val="00030CD4"/>
    <w:rsid w:val="00046686"/>
    <w:rsid w:val="00046FDD"/>
    <w:rsid w:val="00050925"/>
    <w:rsid w:val="000528AC"/>
    <w:rsid w:val="00054884"/>
    <w:rsid w:val="000549ED"/>
    <w:rsid w:val="00056270"/>
    <w:rsid w:val="00057E1E"/>
    <w:rsid w:val="00064934"/>
    <w:rsid w:val="00072A7C"/>
    <w:rsid w:val="000748EA"/>
    <w:rsid w:val="00075920"/>
    <w:rsid w:val="000775E7"/>
    <w:rsid w:val="0007775C"/>
    <w:rsid w:val="00094F23"/>
    <w:rsid w:val="000967F4"/>
    <w:rsid w:val="000D33BA"/>
    <w:rsid w:val="000D604F"/>
    <w:rsid w:val="000D6D78"/>
    <w:rsid w:val="000E0429"/>
    <w:rsid w:val="000E4D57"/>
    <w:rsid w:val="000F3554"/>
    <w:rsid w:val="000F6E51"/>
    <w:rsid w:val="000F76CA"/>
    <w:rsid w:val="00102A24"/>
    <w:rsid w:val="00103FFE"/>
    <w:rsid w:val="00120C79"/>
    <w:rsid w:val="001214FF"/>
    <w:rsid w:val="0013259C"/>
    <w:rsid w:val="00135831"/>
    <w:rsid w:val="001376A6"/>
    <w:rsid w:val="001424CD"/>
    <w:rsid w:val="0014413C"/>
    <w:rsid w:val="00151B82"/>
    <w:rsid w:val="00163D28"/>
    <w:rsid w:val="00166A1B"/>
    <w:rsid w:val="00181F38"/>
    <w:rsid w:val="001904FB"/>
    <w:rsid w:val="00192B41"/>
    <w:rsid w:val="00197E4A"/>
    <w:rsid w:val="001A31EF"/>
    <w:rsid w:val="001B01F1"/>
    <w:rsid w:val="001B2414"/>
    <w:rsid w:val="001B5421"/>
    <w:rsid w:val="001B650D"/>
    <w:rsid w:val="001D0B09"/>
    <w:rsid w:val="001D7CD4"/>
    <w:rsid w:val="001E32FE"/>
    <w:rsid w:val="001E6729"/>
    <w:rsid w:val="002070CB"/>
    <w:rsid w:val="002336BF"/>
    <w:rsid w:val="00235F9B"/>
    <w:rsid w:val="00236BBA"/>
    <w:rsid w:val="00236D1F"/>
    <w:rsid w:val="0024059A"/>
    <w:rsid w:val="002407FF"/>
    <w:rsid w:val="00250F58"/>
    <w:rsid w:val="002541D3"/>
    <w:rsid w:val="002550F0"/>
    <w:rsid w:val="00256429"/>
    <w:rsid w:val="0026253E"/>
    <w:rsid w:val="00272D61"/>
    <w:rsid w:val="00277380"/>
    <w:rsid w:val="00285C09"/>
    <w:rsid w:val="002917E6"/>
    <w:rsid w:val="002919B7"/>
    <w:rsid w:val="00295850"/>
    <w:rsid w:val="00295D61"/>
    <w:rsid w:val="002B074C"/>
    <w:rsid w:val="002B2FE7"/>
    <w:rsid w:val="002B34EA"/>
    <w:rsid w:val="002B5361"/>
    <w:rsid w:val="002C1BA4"/>
    <w:rsid w:val="002C2263"/>
    <w:rsid w:val="002C47B8"/>
    <w:rsid w:val="002C6D74"/>
    <w:rsid w:val="002D245E"/>
    <w:rsid w:val="002D5ECC"/>
    <w:rsid w:val="002E397B"/>
    <w:rsid w:val="002E3AE2"/>
    <w:rsid w:val="002E3B37"/>
    <w:rsid w:val="002E4E7A"/>
    <w:rsid w:val="002E630B"/>
    <w:rsid w:val="002E743F"/>
    <w:rsid w:val="002F0A29"/>
    <w:rsid w:val="002F7CCB"/>
    <w:rsid w:val="002F7EEE"/>
    <w:rsid w:val="00306C4F"/>
    <w:rsid w:val="00310E70"/>
    <w:rsid w:val="00313F3E"/>
    <w:rsid w:val="00320536"/>
    <w:rsid w:val="00325E33"/>
    <w:rsid w:val="003275E6"/>
    <w:rsid w:val="00331B8C"/>
    <w:rsid w:val="00337AC3"/>
    <w:rsid w:val="00354553"/>
    <w:rsid w:val="00363754"/>
    <w:rsid w:val="00382379"/>
    <w:rsid w:val="00390CB4"/>
    <w:rsid w:val="00392C87"/>
    <w:rsid w:val="003A5FFA"/>
    <w:rsid w:val="003A67E1"/>
    <w:rsid w:val="003B06F5"/>
    <w:rsid w:val="003C1E35"/>
    <w:rsid w:val="003C38D1"/>
    <w:rsid w:val="003D4593"/>
    <w:rsid w:val="003D75EF"/>
    <w:rsid w:val="003E2C8B"/>
    <w:rsid w:val="003E4FB4"/>
    <w:rsid w:val="003E710B"/>
    <w:rsid w:val="003F1C0E"/>
    <w:rsid w:val="003F4CC0"/>
    <w:rsid w:val="004008D7"/>
    <w:rsid w:val="0040145D"/>
    <w:rsid w:val="0040526E"/>
    <w:rsid w:val="00411339"/>
    <w:rsid w:val="004131BD"/>
    <w:rsid w:val="00416CEA"/>
    <w:rsid w:val="0042153D"/>
    <w:rsid w:val="00421AFD"/>
    <w:rsid w:val="004221C1"/>
    <w:rsid w:val="00432048"/>
    <w:rsid w:val="00446C9C"/>
    <w:rsid w:val="004518DB"/>
    <w:rsid w:val="00466657"/>
    <w:rsid w:val="004726C5"/>
    <w:rsid w:val="00477EBC"/>
    <w:rsid w:val="00491A90"/>
    <w:rsid w:val="004A0A73"/>
    <w:rsid w:val="004A661C"/>
    <w:rsid w:val="004B1AE9"/>
    <w:rsid w:val="004B1E76"/>
    <w:rsid w:val="004B70A8"/>
    <w:rsid w:val="004B7970"/>
    <w:rsid w:val="004C40A0"/>
    <w:rsid w:val="004C481F"/>
    <w:rsid w:val="004C4C9B"/>
    <w:rsid w:val="004D10F6"/>
    <w:rsid w:val="004D2FA0"/>
    <w:rsid w:val="004D6D84"/>
    <w:rsid w:val="004E1010"/>
    <w:rsid w:val="004E229F"/>
    <w:rsid w:val="004E77A5"/>
    <w:rsid w:val="0050202A"/>
    <w:rsid w:val="005107B7"/>
    <w:rsid w:val="0052032E"/>
    <w:rsid w:val="00521EEB"/>
    <w:rsid w:val="005220FF"/>
    <w:rsid w:val="00537F02"/>
    <w:rsid w:val="005441C3"/>
    <w:rsid w:val="00544D8F"/>
    <w:rsid w:val="00547037"/>
    <w:rsid w:val="00553BDE"/>
    <w:rsid w:val="00562495"/>
    <w:rsid w:val="005676D8"/>
    <w:rsid w:val="0057763E"/>
    <w:rsid w:val="00577727"/>
    <w:rsid w:val="005777AF"/>
    <w:rsid w:val="00586562"/>
    <w:rsid w:val="00586AF4"/>
    <w:rsid w:val="00593DC4"/>
    <w:rsid w:val="0059529B"/>
    <w:rsid w:val="005A3249"/>
    <w:rsid w:val="005A6ABC"/>
    <w:rsid w:val="005B1577"/>
    <w:rsid w:val="005B1900"/>
    <w:rsid w:val="005B359C"/>
    <w:rsid w:val="005B4FAA"/>
    <w:rsid w:val="005C0CC6"/>
    <w:rsid w:val="005C0FFC"/>
    <w:rsid w:val="005C192F"/>
    <w:rsid w:val="005C3F71"/>
    <w:rsid w:val="005C623A"/>
    <w:rsid w:val="005C7352"/>
    <w:rsid w:val="005D1F7E"/>
    <w:rsid w:val="005D2738"/>
    <w:rsid w:val="005D4A24"/>
    <w:rsid w:val="005E12F4"/>
    <w:rsid w:val="005E7235"/>
    <w:rsid w:val="005F041C"/>
    <w:rsid w:val="005F4B34"/>
    <w:rsid w:val="006001EC"/>
    <w:rsid w:val="0060052F"/>
    <w:rsid w:val="0060643B"/>
    <w:rsid w:val="00616E18"/>
    <w:rsid w:val="00623AED"/>
    <w:rsid w:val="0062443C"/>
    <w:rsid w:val="00632157"/>
    <w:rsid w:val="00633971"/>
    <w:rsid w:val="0064121E"/>
    <w:rsid w:val="0065708E"/>
    <w:rsid w:val="00660354"/>
    <w:rsid w:val="00663185"/>
    <w:rsid w:val="00665B9B"/>
    <w:rsid w:val="0067371D"/>
    <w:rsid w:val="0067521E"/>
    <w:rsid w:val="006A20DB"/>
    <w:rsid w:val="006A5ADB"/>
    <w:rsid w:val="006C7149"/>
    <w:rsid w:val="006D3D54"/>
    <w:rsid w:val="006E1A49"/>
    <w:rsid w:val="006F0688"/>
    <w:rsid w:val="006F1B00"/>
    <w:rsid w:val="006F4B7A"/>
    <w:rsid w:val="006F7727"/>
    <w:rsid w:val="00700A59"/>
    <w:rsid w:val="00710142"/>
    <w:rsid w:val="00712E81"/>
    <w:rsid w:val="007228C8"/>
    <w:rsid w:val="00723919"/>
    <w:rsid w:val="007261D3"/>
    <w:rsid w:val="00731BCC"/>
    <w:rsid w:val="0074596C"/>
    <w:rsid w:val="007508B6"/>
    <w:rsid w:val="00757451"/>
    <w:rsid w:val="00762474"/>
    <w:rsid w:val="00762F4C"/>
    <w:rsid w:val="00763010"/>
    <w:rsid w:val="00764E56"/>
    <w:rsid w:val="007814A8"/>
    <w:rsid w:val="00781A62"/>
    <w:rsid w:val="00783C0E"/>
    <w:rsid w:val="00787383"/>
    <w:rsid w:val="00790B99"/>
    <w:rsid w:val="00791B51"/>
    <w:rsid w:val="00795AD1"/>
    <w:rsid w:val="007A4CB4"/>
    <w:rsid w:val="007B5456"/>
    <w:rsid w:val="007B5F65"/>
    <w:rsid w:val="007C6BD3"/>
    <w:rsid w:val="007D3C7C"/>
    <w:rsid w:val="007D41B4"/>
    <w:rsid w:val="007D65AB"/>
    <w:rsid w:val="007F6574"/>
    <w:rsid w:val="007F7BDA"/>
    <w:rsid w:val="00825095"/>
    <w:rsid w:val="00832CF7"/>
    <w:rsid w:val="00836104"/>
    <w:rsid w:val="0084178E"/>
    <w:rsid w:val="0084687F"/>
    <w:rsid w:val="00850CD4"/>
    <w:rsid w:val="008543FC"/>
    <w:rsid w:val="00854A49"/>
    <w:rsid w:val="008566B0"/>
    <w:rsid w:val="00875A10"/>
    <w:rsid w:val="00881EF3"/>
    <w:rsid w:val="008855EC"/>
    <w:rsid w:val="00891951"/>
    <w:rsid w:val="00892067"/>
    <w:rsid w:val="00893A6F"/>
    <w:rsid w:val="008A06BE"/>
    <w:rsid w:val="008A56FD"/>
    <w:rsid w:val="008A5CFF"/>
    <w:rsid w:val="008A7E58"/>
    <w:rsid w:val="008B2089"/>
    <w:rsid w:val="008C1706"/>
    <w:rsid w:val="008C5CB7"/>
    <w:rsid w:val="008D35F6"/>
    <w:rsid w:val="008D3DA6"/>
    <w:rsid w:val="008E48ED"/>
    <w:rsid w:val="008F7444"/>
    <w:rsid w:val="0091399A"/>
    <w:rsid w:val="00916F40"/>
    <w:rsid w:val="009176F3"/>
    <w:rsid w:val="00922649"/>
    <w:rsid w:val="00926791"/>
    <w:rsid w:val="0093661C"/>
    <w:rsid w:val="00940736"/>
    <w:rsid w:val="00943F5C"/>
    <w:rsid w:val="00945940"/>
    <w:rsid w:val="00950CF7"/>
    <w:rsid w:val="00960A44"/>
    <w:rsid w:val="00961775"/>
    <w:rsid w:val="00974E47"/>
    <w:rsid w:val="009768C3"/>
    <w:rsid w:val="00977C43"/>
    <w:rsid w:val="00990EEE"/>
    <w:rsid w:val="00996533"/>
    <w:rsid w:val="009A3833"/>
    <w:rsid w:val="009A5F57"/>
    <w:rsid w:val="009A62E2"/>
    <w:rsid w:val="009B110B"/>
    <w:rsid w:val="009B13F0"/>
    <w:rsid w:val="009B196A"/>
    <w:rsid w:val="009C0833"/>
    <w:rsid w:val="009C4225"/>
    <w:rsid w:val="009D2852"/>
    <w:rsid w:val="009D6D9F"/>
    <w:rsid w:val="009E1910"/>
    <w:rsid w:val="009E5DBA"/>
    <w:rsid w:val="009F6047"/>
    <w:rsid w:val="00A03D2A"/>
    <w:rsid w:val="00A05ADC"/>
    <w:rsid w:val="00A05C48"/>
    <w:rsid w:val="00A10ADB"/>
    <w:rsid w:val="00A12C91"/>
    <w:rsid w:val="00A144AB"/>
    <w:rsid w:val="00A151A1"/>
    <w:rsid w:val="00A157B1"/>
    <w:rsid w:val="00A17F01"/>
    <w:rsid w:val="00A2148F"/>
    <w:rsid w:val="00A24557"/>
    <w:rsid w:val="00A248B2"/>
    <w:rsid w:val="00A27A64"/>
    <w:rsid w:val="00A30ED2"/>
    <w:rsid w:val="00A37F26"/>
    <w:rsid w:val="00A37F80"/>
    <w:rsid w:val="00A40DC3"/>
    <w:rsid w:val="00A44B6C"/>
    <w:rsid w:val="00A46B3F"/>
    <w:rsid w:val="00A46F30"/>
    <w:rsid w:val="00A61169"/>
    <w:rsid w:val="00A62A70"/>
    <w:rsid w:val="00A63024"/>
    <w:rsid w:val="00A63C4A"/>
    <w:rsid w:val="00A82FCC"/>
    <w:rsid w:val="00A854BD"/>
    <w:rsid w:val="00A906A4"/>
    <w:rsid w:val="00A906AD"/>
    <w:rsid w:val="00A93041"/>
    <w:rsid w:val="00AA574E"/>
    <w:rsid w:val="00AA5D75"/>
    <w:rsid w:val="00AC6AA5"/>
    <w:rsid w:val="00AD324E"/>
    <w:rsid w:val="00AD343F"/>
    <w:rsid w:val="00AD5B51"/>
    <w:rsid w:val="00AD7B78"/>
    <w:rsid w:val="00AE1D47"/>
    <w:rsid w:val="00AE3D66"/>
    <w:rsid w:val="00AF4118"/>
    <w:rsid w:val="00AF669A"/>
    <w:rsid w:val="00B0623D"/>
    <w:rsid w:val="00B1558F"/>
    <w:rsid w:val="00B27626"/>
    <w:rsid w:val="00B32C1A"/>
    <w:rsid w:val="00B3526C"/>
    <w:rsid w:val="00B47534"/>
    <w:rsid w:val="00B54973"/>
    <w:rsid w:val="00B600A7"/>
    <w:rsid w:val="00B64BDD"/>
    <w:rsid w:val="00B84B54"/>
    <w:rsid w:val="00B92C7D"/>
    <w:rsid w:val="00B93BB2"/>
    <w:rsid w:val="00B9697B"/>
    <w:rsid w:val="00B96D51"/>
    <w:rsid w:val="00BA2131"/>
    <w:rsid w:val="00BA46C7"/>
    <w:rsid w:val="00BA4DA4"/>
    <w:rsid w:val="00BA7EC6"/>
    <w:rsid w:val="00BA7EEC"/>
    <w:rsid w:val="00BB7B45"/>
    <w:rsid w:val="00BC2E5F"/>
    <w:rsid w:val="00BC2FA3"/>
    <w:rsid w:val="00BC481E"/>
    <w:rsid w:val="00BC5AF6"/>
    <w:rsid w:val="00BD3E51"/>
    <w:rsid w:val="00BF0A84"/>
    <w:rsid w:val="00BF2B84"/>
    <w:rsid w:val="00C03706"/>
    <w:rsid w:val="00C03F46"/>
    <w:rsid w:val="00C11E75"/>
    <w:rsid w:val="00C159BC"/>
    <w:rsid w:val="00C15A54"/>
    <w:rsid w:val="00C2214E"/>
    <w:rsid w:val="00C2519B"/>
    <w:rsid w:val="00C3782E"/>
    <w:rsid w:val="00C37D2E"/>
    <w:rsid w:val="00C404D1"/>
    <w:rsid w:val="00C42176"/>
    <w:rsid w:val="00C43836"/>
    <w:rsid w:val="00C52914"/>
    <w:rsid w:val="00C5567D"/>
    <w:rsid w:val="00C5614A"/>
    <w:rsid w:val="00C63C43"/>
    <w:rsid w:val="00C63F06"/>
    <w:rsid w:val="00C6590B"/>
    <w:rsid w:val="00C7131F"/>
    <w:rsid w:val="00C755AA"/>
    <w:rsid w:val="00C779A4"/>
    <w:rsid w:val="00C85DF9"/>
    <w:rsid w:val="00CA012B"/>
    <w:rsid w:val="00CA5DB0"/>
    <w:rsid w:val="00CB5673"/>
    <w:rsid w:val="00CB77E0"/>
    <w:rsid w:val="00CC219D"/>
    <w:rsid w:val="00CC5596"/>
    <w:rsid w:val="00CC58ED"/>
    <w:rsid w:val="00CC635B"/>
    <w:rsid w:val="00CC7CFA"/>
    <w:rsid w:val="00CD2403"/>
    <w:rsid w:val="00CE555E"/>
    <w:rsid w:val="00D02A1D"/>
    <w:rsid w:val="00D05770"/>
    <w:rsid w:val="00D112BA"/>
    <w:rsid w:val="00D114A2"/>
    <w:rsid w:val="00D145EC"/>
    <w:rsid w:val="00D238E6"/>
    <w:rsid w:val="00D25374"/>
    <w:rsid w:val="00D31F53"/>
    <w:rsid w:val="00D350BF"/>
    <w:rsid w:val="00D43C0B"/>
    <w:rsid w:val="00D44A74"/>
    <w:rsid w:val="00D47CEC"/>
    <w:rsid w:val="00D53688"/>
    <w:rsid w:val="00D57CD2"/>
    <w:rsid w:val="00D57E66"/>
    <w:rsid w:val="00D67F09"/>
    <w:rsid w:val="00D73350"/>
    <w:rsid w:val="00D7510F"/>
    <w:rsid w:val="00D82231"/>
    <w:rsid w:val="00D8434D"/>
    <w:rsid w:val="00D847D1"/>
    <w:rsid w:val="00D8756E"/>
    <w:rsid w:val="00D938DD"/>
    <w:rsid w:val="00D974EA"/>
    <w:rsid w:val="00DC0F52"/>
    <w:rsid w:val="00DC4726"/>
    <w:rsid w:val="00DC6213"/>
    <w:rsid w:val="00DD40D2"/>
    <w:rsid w:val="00DD6D08"/>
    <w:rsid w:val="00DE1915"/>
    <w:rsid w:val="00DE5BBF"/>
    <w:rsid w:val="00E03A99"/>
    <w:rsid w:val="00E041CD"/>
    <w:rsid w:val="00E135DC"/>
    <w:rsid w:val="00E1463F"/>
    <w:rsid w:val="00E31F3B"/>
    <w:rsid w:val="00E32745"/>
    <w:rsid w:val="00E33180"/>
    <w:rsid w:val="00E3403D"/>
    <w:rsid w:val="00E363A9"/>
    <w:rsid w:val="00E413E0"/>
    <w:rsid w:val="00E52EA1"/>
    <w:rsid w:val="00E53AE3"/>
    <w:rsid w:val="00E5574A"/>
    <w:rsid w:val="00E610B9"/>
    <w:rsid w:val="00E64FB2"/>
    <w:rsid w:val="00E70962"/>
    <w:rsid w:val="00E81E2C"/>
    <w:rsid w:val="00EB5D2F"/>
    <w:rsid w:val="00EC0844"/>
    <w:rsid w:val="00EC10EC"/>
    <w:rsid w:val="00EC1133"/>
    <w:rsid w:val="00EC5C88"/>
    <w:rsid w:val="00ED6080"/>
    <w:rsid w:val="00EE0176"/>
    <w:rsid w:val="00EF0942"/>
    <w:rsid w:val="00EF291F"/>
    <w:rsid w:val="00F0218C"/>
    <w:rsid w:val="00F0393B"/>
    <w:rsid w:val="00F122AD"/>
    <w:rsid w:val="00F12656"/>
    <w:rsid w:val="00F1342A"/>
    <w:rsid w:val="00F313DD"/>
    <w:rsid w:val="00F332D9"/>
    <w:rsid w:val="00F378BE"/>
    <w:rsid w:val="00F43120"/>
    <w:rsid w:val="00F46038"/>
    <w:rsid w:val="00F57659"/>
    <w:rsid w:val="00F61521"/>
    <w:rsid w:val="00F629DD"/>
    <w:rsid w:val="00F70CE7"/>
    <w:rsid w:val="00F75B0F"/>
    <w:rsid w:val="00F763A4"/>
    <w:rsid w:val="00F81BA0"/>
    <w:rsid w:val="00F81CF2"/>
    <w:rsid w:val="00F87FD2"/>
    <w:rsid w:val="00F941B8"/>
    <w:rsid w:val="00F95A92"/>
    <w:rsid w:val="00FA3588"/>
    <w:rsid w:val="00FA5FA5"/>
    <w:rsid w:val="00FA79A7"/>
    <w:rsid w:val="00FA7A54"/>
    <w:rsid w:val="00FC0F4C"/>
    <w:rsid w:val="00FC643D"/>
    <w:rsid w:val="00FD1DAF"/>
    <w:rsid w:val="00FD4324"/>
    <w:rsid w:val="00FE3DCC"/>
    <w:rsid w:val="00FE5292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64934"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link w:val="20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1">
    <w:name w:val="??? 2"/>
    <w:basedOn w:val="a8"/>
    <w:next w:val="a8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character" w:customStyle="1" w:styleId="a4">
    <w:name w:val="页眉 字符"/>
    <w:link w:val="a3"/>
    <w:rsid w:val="0001570A"/>
    <w:rPr>
      <w:lang w:eastAsia="en-US"/>
    </w:rPr>
  </w:style>
  <w:style w:type="paragraph" w:styleId="a9">
    <w:name w:val="List Paragraph"/>
    <w:basedOn w:val="a"/>
    <w:uiPriority w:val="34"/>
    <w:qFormat/>
    <w:rsid w:val="00B1558F"/>
    <w:pPr>
      <w:ind w:firstLineChars="200" w:firstLine="420"/>
    </w:pPr>
  </w:style>
  <w:style w:type="character" w:customStyle="1" w:styleId="20">
    <w:name w:val="标题 2 字符"/>
    <w:basedOn w:val="a0"/>
    <w:link w:val="2"/>
    <w:rsid w:val="00A30ED2"/>
    <w:rPr>
      <w:rFonts w:ascii="Arial" w:hAnsi="Arial"/>
      <w:b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7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2</Pages>
  <Words>847</Words>
  <Characters>4830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Jimengdi</cp:lastModifiedBy>
  <cp:revision>64</cp:revision>
  <cp:lastPrinted>2001-04-23T09:30:00Z</cp:lastPrinted>
  <dcterms:created xsi:type="dcterms:W3CDTF">2023-09-06T11:05:00Z</dcterms:created>
  <dcterms:modified xsi:type="dcterms:W3CDTF">2023-09-28T08:15:00Z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(3)DjKBKQf3eH8zWiIJKHYsNQ4N3Xq6YLTVmmRiIkzUfs2+gR2fY/rmmSBKid6EDnAflrzYgh/O
pYvpUhzU7QJQcIYU55qc72tPF+0d5oSzRegjfI90awX5t6Ptj6eu8dH3dSB30lTR6OAoGN5y
oqm/+yO7IazUiT6vCLYGDjZ59iIBEjgn1vjQxEcjt//JVeedNtmS75/TKCaFJk+W4vyTSeyv
iaQwYCAJShbrZ7HBNK</vt:lpwstr>
  </property>
  <property fmtid="{D5CDD505-2E9C-101B-9397-08002B2CF9AE}" pid="3" name="_2015_ms_pID_7253431">
    <vt:lpwstr>scMoR3kF1zR6Z/8yzsz4aJPJJH3POOjW993SGx4v05Ai/UTlixo6bg
bAVs+m9Bogslk2VuLxhlr16LNTHv5nQMEwEzVGCVZxkkFkDjlH3EXkI6kbscsltZkyvQWucm
wzUfIvdwtFOOfbj/6ZuF9SJEXiketA7262Fh8BlaGvjvJ4bVKlqFSO6Xe+YDST367s5GpZsu
DGWuNXcQlA4PpjkKmRN1z11h2XyadsAflsBB</vt:lpwstr>
  </property>
  <property fmtid="{D5CDD505-2E9C-101B-9397-08002B2CF9AE}" pid="4" name="_2015_ms_pID_7253432">
    <vt:lpwstr>vQ==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1694230876</vt:lpwstr>
  </property>
</Properties>
</file>